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8" w:type="dxa"/>
        <w:tblLook w:val="04A0" w:firstRow="1" w:lastRow="0" w:firstColumn="1" w:lastColumn="0" w:noHBand="0" w:noVBand="1"/>
      </w:tblPr>
      <w:tblGrid>
        <w:gridCol w:w="4230"/>
        <w:gridCol w:w="5368"/>
      </w:tblGrid>
      <w:tr w:rsidR="004F0D8E" w:rsidRPr="008F5DC3" w14:paraId="3F26BC6F" w14:textId="77777777" w:rsidTr="00963C82">
        <w:trPr>
          <w:trHeight w:val="284"/>
        </w:trPr>
        <w:tc>
          <w:tcPr>
            <w:tcW w:w="9598" w:type="dxa"/>
            <w:gridSpan w:val="2"/>
          </w:tcPr>
          <w:p w14:paraId="7AF25EAB" w14:textId="77777777" w:rsidR="004F0D8E" w:rsidRPr="00D11988" w:rsidRDefault="004F0D8E" w:rsidP="00963C82">
            <w:pPr>
              <w:jc w:val="center"/>
              <w:rPr>
                <w:b/>
                <w:sz w:val="24"/>
                <w:szCs w:val="24"/>
              </w:rPr>
            </w:pPr>
            <w:r w:rsidRPr="00CD4266">
              <w:rPr>
                <w:b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4F0D8E" w:rsidRPr="008F5DC3" w14:paraId="4652D158" w14:textId="77777777" w:rsidTr="00963C82">
        <w:trPr>
          <w:trHeight w:val="333"/>
        </w:trPr>
        <w:tc>
          <w:tcPr>
            <w:tcW w:w="9598" w:type="dxa"/>
            <w:gridSpan w:val="2"/>
          </w:tcPr>
          <w:p w14:paraId="4C17C0F8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  <w:r w:rsidRPr="00CD4266">
              <w:rPr>
                <w:b/>
                <w:sz w:val="24"/>
                <w:szCs w:val="24"/>
              </w:rPr>
              <w:t>Государственное автономное профессиональное образовательное учреждение</w:t>
            </w:r>
          </w:p>
        </w:tc>
      </w:tr>
      <w:tr w:rsidR="004F0D8E" w:rsidRPr="008F5DC3" w14:paraId="1D04E0F5" w14:textId="77777777" w:rsidTr="00963C82">
        <w:trPr>
          <w:trHeight w:val="333"/>
        </w:trPr>
        <w:tc>
          <w:tcPr>
            <w:tcW w:w="9598" w:type="dxa"/>
            <w:gridSpan w:val="2"/>
          </w:tcPr>
          <w:p w14:paraId="72360258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  <w:r w:rsidRPr="00CD4266">
              <w:rPr>
                <w:b/>
                <w:sz w:val="24"/>
                <w:szCs w:val="24"/>
              </w:rPr>
              <w:t>«Сабинский аграрный колледж»</w:t>
            </w:r>
          </w:p>
        </w:tc>
      </w:tr>
      <w:tr w:rsidR="004F0D8E" w:rsidRPr="008F5DC3" w14:paraId="569204DE" w14:textId="77777777" w:rsidTr="00963C82">
        <w:trPr>
          <w:trHeight w:val="318"/>
        </w:trPr>
        <w:tc>
          <w:tcPr>
            <w:tcW w:w="9598" w:type="dxa"/>
            <w:gridSpan w:val="2"/>
          </w:tcPr>
          <w:p w14:paraId="5F36DB90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17C7B63C" w14:textId="77777777" w:rsidTr="00963C82">
        <w:trPr>
          <w:trHeight w:val="333"/>
        </w:trPr>
        <w:tc>
          <w:tcPr>
            <w:tcW w:w="9598" w:type="dxa"/>
            <w:gridSpan w:val="2"/>
          </w:tcPr>
          <w:p w14:paraId="3AD1A585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1575538C" w14:textId="77777777" w:rsidTr="00963C82">
        <w:trPr>
          <w:trHeight w:val="333"/>
        </w:trPr>
        <w:tc>
          <w:tcPr>
            <w:tcW w:w="9598" w:type="dxa"/>
            <w:gridSpan w:val="2"/>
          </w:tcPr>
          <w:p w14:paraId="63A6EA3F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06D78DB0" w14:textId="77777777" w:rsidTr="00963C82">
        <w:trPr>
          <w:trHeight w:val="1305"/>
        </w:trPr>
        <w:tc>
          <w:tcPr>
            <w:tcW w:w="4230" w:type="dxa"/>
          </w:tcPr>
          <w:p w14:paraId="5112E179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68" w:type="dxa"/>
          </w:tcPr>
          <w:p w14:paraId="5C60C0F6" w14:textId="77777777" w:rsidR="004F0D8E" w:rsidRPr="008F5DC3" w:rsidRDefault="004F0D8E" w:rsidP="00963C82">
            <w:pPr>
              <w:rPr>
                <w:sz w:val="28"/>
                <w:szCs w:val="28"/>
              </w:rPr>
            </w:pPr>
          </w:p>
        </w:tc>
      </w:tr>
      <w:tr w:rsidR="004F0D8E" w:rsidRPr="008F5DC3" w14:paraId="7C125DAF" w14:textId="77777777" w:rsidTr="00963C82">
        <w:trPr>
          <w:trHeight w:val="333"/>
        </w:trPr>
        <w:tc>
          <w:tcPr>
            <w:tcW w:w="9598" w:type="dxa"/>
            <w:gridSpan w:val="2"/>
          </w:tcPr>
          <w:p w14:paraId="16635721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24CF56AB" w14:textId="77777777" w:rsidTr="00963C82">
        <w:trPr>
          <w:trHeight w:val="333"/>
        </w:trPr>
        <w:tc>
          <w:tcPr>
            <w:tcW w:w="9598" w:type="dxa"/>
            <w:gridSpan w:val="2"/>
          </w:tcPr>
          <w:p w14:paraId="67A0F477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4E92EAC2" w14:textId="77777777" w:rsidTr="00963C82">
        <w:trPr>
          <w:trHeight w:val="333"/>
        </w:trPr>
        <w:tc>
          <w:tcPr>
            <w:tcW w:w="9598" w:type="dxa"/>
            <w:gridSpan w:val="2"/>
          </w:tcPr>
          <w:p w14:paraId="413CA501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716BC01A" w14:textId="77777777" w:rsidTr="00963C82">
        <w:trPr>
          <w:trHeight w:val="318"/>
        </w:trPr>
        <w:tc>
          <w:tcPr>
            <w:tcW w:w="9598" w:type="dxa"/>
            <w:gridSpan w:val="2"/>
          </w:tcPr>
          <w:p w14:paraId="7544F4AE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4BD1AC5D" w14:textId="77777777" w:rsidTr="00963C82">
        <w:trPr>
          <w:trHeight w:val="333"/>
        </w:trPr>
        <w:tc>
          <w:tcPr>
            <w:tcW w:w="9598" w:type="dxa"/>
            <w:gridSpan w:val="2"/>
          </w:tcPr>
          <w:p w14:paraId="4DB5A041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A034A" w14:paraId="14C50323" w14:textId="77777777" w:rsidTr="00963C82">
        <w:trPr>
          <w:trHeight w:val="333"/>
        </w:trPr>
        <w:tc>
          <w:tcPr>
            <w:tcW w:w="9598" w:type="dxa"/>
            <w:gridSpan w:val="2"/>
          </w:tcPr>
          <w:p w14:paraId="45CE41F4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1ADE3DCB" w14:textId="77777777" w:rsidTr="00963C82">
        <w:trPr>
          <w:trHeight w:val="318"/>
        </w:trPr>
        <w:tc>
          <w:tcPr>
            <w:tcW w:w="9598" w:type="dxa"/>
            <w:gridSpan w:val="2"/>
          </w:tcPr>
          <w:p w14:paraId="651612DB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0FA11BB8" w14:textId="77777777" w:rsidTr="00963C82">
        <w:trPr>
          <w:trHeight w:val="333"/>
        </w:trPr>
        <w:tc>
          <w:tcPr>
            <w:tcW w:w="9598" w:type="dxa"/>
            <w:gridSpan w:val="2"/>
          </w:tcPr>
          <w:p w14:paraId="5AF54D3E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35FB3082" w14:textId="77777777" w:rsidTr="00963C82">
        <w:trPr>
          <w:trHeight w:val="499"/>
        </w:trPr>
        <w:tc>
          <w:tcPr>
            <w:tcW w:w="9598" w:type="dxa"/>
            <w:gridSpan w:val="2"/>
          </w:tcPr>
          <w:p w14:paraId="4A5B91F5" w14:textId="77777777" w:rsidR="004F0D8E" w:rsidRPr="00EF4076" w:rsidRDefault="004F0D8E" w:rsidP="00963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4266">
              <w:rPr>
                <w:b/>
                <w:caps/>
                <w:sz w:val="24"/>
                <w:szCs w:val="24"/>
              </w:rPr>
              <w:t>ФОНД оценочныХ средств</w:t>
            </w:r>
          </w:p>
        </w:tc>
      </w:tr>
      <w:tr w:rsidR="004F0D8E" w:rsidRPr="008F5DC3" w14:paraId="2880FFDC" w14:textId="77777777" w:rsidTr="00963C82">
        <w:trPr>
          <w:trHeight w:val="499"/>
        </w:trPr>
        <w:tc>
          <w:tcPr>
            <w:tcW w:w="9598" w:type="dxa"/>
            <w:gridSpan w:val="2"/>
          </w:tcPr>
          <w:p w14:paraId="63CC1CFD" w14:textId="77777777" w:rsidR="004F0D8E" w:rsidRPr="008F5DC3" w:rsidRDefault="004F0D8E" w:rsidP="00963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4266">
              <w:rPr>
                <w:caps/>
              </w:rPr>
              <w:t>по учебной дисциплине</w:t>
            </w:r>
          </w:p>
        </w:tc>
      </w:tr>
      <w:tr w:rsidR="004F0D8E" w:rsidRPr="008F5DC3" w14:paraId="1174791F" w14:textId="77777777" w:rsidTr="00963C82">
        <w:trPr>
          <w:trHeight w:val="333"/>
        </w:trPr>
        <w:tc>
          <w:tcPr>
            <w:tcW w:w="9598" w:type="dxa"/>
            <w:gridSpan w:val="2"/>
          </w:tcPr>
          <w:p w14:paraId="77E46E9D" w14:textId="77777777" w:rsidR="004F0D8E" w:rsidRPr="00D11988" w:rsidRDefault="004F0D8E" w:rsidP="00963C82">
            <w:pPr>
              <w:jc w:val="center"/>
              <w:rPr>
                <w:sz w:val="28"/>
                <w:szCs w:val="28"/>
                <w:lang w:val="en-US"/>
              </w:rPr>
            </w:pPr>
            <w:r w:rsidRPr="00CD4266">
              <w:rPr>
                <w:b/>
                <w:caps/>
                <w:smallCaps/>
                <w:sz w:val="24"/>
                <w:szCs w:val="24"/>
              </w:rPr>
              <w:t>оуД. 1</w:t>
            </w:r>
            <w:r>
              <w:rPr>
                <w:b/>
                <w:caps/>
                <w:smallCaps/>
                <w:sz w:val="24"/>
                <w:szCs w:val="24"/>
              </w:rPr>
              <w:t>2</w:t>
            </w:r>
            <w:r w:rsidRPr="00CD4266">
              <w:rPr>
                <w:b/>
                <w:caps/>
                <w:smallCaps/>
                <w:sz w:val="24"/>
                <w:szCs w:val="24"/>
              </w:rPr>
              <w:t xml:space="preserve"> </w:t>
            </w:r>
            <w:r>
              <w:rPr>
                <w:b/>
                <w:caps/>
                <w:smallCaps/>
                <w:sz w:val="24"/>
                <w:szCs w:val="24"/>
              </w:rPr>
              <w:t>БИОЛОГИЯ</w:t>
            </w:r>
          </w:p>
        </w:tc>
      </w:tr>
      <w:tr w:rsidR="004F0D8E" w:rsidRPr="008F5DC3" w14:paraId="7B232AC7" w14:textId="77777777" w:rsidTr="00963C82">
        <w:trPr>
          <w:trHeight w:val="318"/>
        </w:trPr>
        <w:tc>
          <w:tcPr>
            <w:tcW w:w="9598" w:type="dxa"/>
            <w:gridSpan w:val="2"/>
          </w:tcPr>
          <w:p w14:paraId="3C5745F2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  <w:r w:rsidRPr="00CD4266">
              <w:rPr>
                <w:smallCaps/>
                <w:sz w:val="24"/>
                <w:szCs w:val="24"/>
              </w:rPr>
              <w:t>общеобразовательного цикла программы подготовки специалистов среднего звена</w:t>
            </w:r>
          </w:p>
        </w:tc>
      </w:tr>
      <w:tr w:rsidR="004F0D8E" w:rsidRPr="008F5DC3" w14:paraId="5063D347" w14:textId="77777777" w:rsidTr="00963C82">
        <w:trPr>
          <w:trHeight w:val="333"/>
        </w:trPr>
        <w:tc>
          <w:tcPr>
            <w:tcW w:w="9598" w:type="dxa"/>
            <w:gridSpan w:val="2"/>
          </w:tcPr>
          <w:p w14:paraId="0F2D1AA5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  <w:r w:rsidRPr="00CD4266">
              <w:rPr>
                <w:b/>
                <w:caps/>
                <w:sz w:val="24"/>
                <w:szCs w:val="24"/>
              </w:rPr>
              <w:t>по специальности</w:t>
            </w:r>
          </w:p>
        </w:tc>
      </w:tr>
      <w:tr w:rsidR="004F0D8E" w:rsidRPr="008F5DC3" w14:paraId="2F76F499" w14:textId="77777777" w:rsidTr="00963C82">
        <w:trPr>
          <w:trHeight w:val="333"/>
        </w:trPr>
        <w:tc>
          <w:tcPr>
            <w:tcW w:w="9598" w:type="dxa"/>
            <w:gridSpan w:val="2"/>
          </w:tcPr>
          <w:p w14:paraId="20AD327F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69D97846" w14:textId="77777777" w:rsidTr="00963C82">
        <w:trPr>
          <w:trHeight w:val="318"/>
        </w:trPr>
        <w:tc>
          <w:tcPr>
            <w:tcW w:w="9598" w:type="dxa"/>
            <w:gridSpan w:val="2"/>
          </w:tcPr>
          <w:p w14:paraId="01926FD9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  <w:r w:rsidRPr="00CD4266">
              <w:rPr>
                <w:color w:val="333333"/>
                <w:sz w:val="28"/>
                <w:szCs w:val="28"/>
              </w:rPr>
              <w:t>09.02.07 ИНФОРМАЦИОННЫЕ СИСТЕМЫ И ПРОГРАММИРОВАНИЕ</w:t>
            </w:r>
          </w:p>
        </w:tc>
      </w:tr>
      <w:tr w:rsidR="004F0D8E" w:rsidRPr="008F5DC3" w14:paraId="1E903C24" w14:textId="77777777" w:rsidTr="00963C82">
        <w:trPr>
          <w:trHeight w:val="333"/>
        </w:trPr>
        <w:tc>
          <w:tcPr>
            <w:tcW w:w="9598" w:type="dxa"/>
            <w:gridSpan w:val="2"/>
          </w:tcPr>
          <w:p w14:paraId="56E80838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5FDB6CBD" w14:textId="77777777" w:rsidTr="00963C82">
        <w:trPr>
          <w:trHeight w:val="333"/>
        </w:trPr>
        <w:tc>
          <w:tcPr>
            <w:tcW w:w="9598" w:type="dxa"/>
            <w:gridSpan w:val="2"/>
          </w:tcPr>
          <w:p w14:paraId="1E5FE4DB" w14:textId="77777777" w:rsidR="004F0D8E" w:rsidRPr="008F5DC3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6ED6E32F" w14:textId="77777777" w:rsidTr="00963C82">
        <w:trPr>
          <w:trHeight w:val="986"/>
        </w:trPr>
        <w:tc>
          <w:tcPr>
            <w:tcW w:w="9598" w:type="dxa"/>
            <w:gridSpan w:val="2"/>
          </w:tcPr>
          <w:p w14:paraId="7FE77DED" w14:textId="77777777" w:rsidR="004F0D8E" w:rsidRPr="009F39DC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7017E02A" w14:textId="77777777" w:rsidTr="00963C82">
        <w:trPr>
          <w:trHeight w:val="333"/>
        </w:trPr>
        <w:tc>
          <w:tcPr>
            <w:tcW w:w="9598" w:type="dxa"/>
            <w:gridSpan w:val="2"/>
          </w:tcPr>
          <w:p w14:paraId="44D6661B" w14:textId="77777777" w:rsidR="004F0D8E" w:rsidRPr="009F39DC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0EDADCCA" w14:textId="77777777" w:rsidTr="00963C82">
        <w:trPr>
          <w:trHeight w:val="318"/>
        </w:trPr>
        <w:tc>
          <w:tcPr>
            <w:tcW w:w="9598" w:type="dxa"/>
            <w:gridSpan w:val="2"/>
          </w:tcPr>
          <w:p w14:paraId="5EFF9A9A" w14:textId="77777777" w:rsidR="004F0D8E" w:rsidRPr="009F39DC" w:rsidRDefault="004F0D8E" w:rsidP="00963C82">
            <w:pPr>
              <w:jc w:val="center"/>
              <w:rPr>
                <w:sz w:val="28"/>
                <w:szCs w:val="28"/>
              </w:rPr>
            </w:pPr>
          </w:p>
        </w:tc>
      </w:tr>
      <w:tr w:rsidR="004F0D8E" w:rsidRPr="008F5DC3" w14:paraId="3FDC1B10" w14:textId="77777777" w:rsidTr="00963C82">
        <w:trPr>
          <w:trHeight w:val="75"/>
        </w:trPr>
        <w:tc>
          <w:tcPr>
            <w:tcW w:w="9598" w:type="dxa"/>
            <w:gridSpan w:val="2"/>
          </w:tcPr>
          <w:p w14:paraId="7D54F8DC" w14:textId="77777777" w:rsidR="004F0D8E" w:rsidRPr="008F5DC3" w:rsidRDefault="004F0D8E" w:rsidP="004F0D8E">
            <w:pPr>
              <w:rPr>
                <w:sz w:val="28"/>
                <w:szCs w:val="28"/>
              </w:rPr>
            </w:pPr>
          </w:p>
        </w:tc>
      </w:tr>
    </w:tbl>
    <w:p w14:paraId="7D490F3C" w14:textId="56A02D20" w:rsidR="004F0D8E" w:rsidRPr="008A034A" w:rsidRDefault="004F0D8E" w:rsidP="004F0D8E">
      <w:pPr>
        <w:pStyle w:val="TableParagraph"/>
        <w:ind w:left="0" w:right="48"/>
        <w:jc w:val="center"/>
        <w:rPr>
          <w:b/>
          <w:bCs/>
          <w:sz w:val="28"/>
        </w:rPr>
      </w:pPr>
      <w:r>
        <w:rPr>
          <w:b/>
          <w:bCs/>
          <w:sz w:val="28"/>
        </w:rPr>
        <w:t>2024г</w:t>
      </w:r>
    </w:p>
    <w:p w14:paraId="71B919A9" w14:textId="5BB21C24" w:rsidR="00E347E0" w:rsidRDefault="00E347E0" w:rsidP="004F0D8E">
      <w:pPr>
        <w:widowControl w:val="0"/>
        <w:rPr>
          <w:rFonts w:ascii="OfficinaSansBookC" w:hAnsi="OfficinaSansBookC" w:cs="OfficinaSansExtraBoldITC-Reg"/>
          <w:b/>
          <w:bCs/>
          <w:sz w:val="40"/>
          <w:szCs w:val="40"/>
        </w:rPr>
      </w:pPr>
    </w:p>
    <w:p w14:paraId="5AEE7C86" w14:textId="77777777" w:rsidR="004F0D8E" w:rsidRPr="009510D9" w:rsidRDefault="004F0D8E" w:rsidP="004F0D8E">
      <w:pPr>
        <w:widowControl w:val="0"/>
        <w:rPr>
          <w:rFonts w:ascii="OfficinaSansBookC" w:hAnsi="OfficinaSansBookC" w:cs="OfficinaSansExtraBoldITC-Reg"/>
          <w:b/>
          <w:bCs/>
          <w:sz w:val="40"/>
          <w:szCs w:val="40"/>
        </w:rPr>
      </w:pPr>
    </w:p>
    <w:p w14:paraId="694F43B9" w14:textId="77777777" w:rsidR="00963C82" w:rsidRDefault="00963C82" w:rsidP="00963C82">
      <w:pPr>
        <w:pStyle w:val="TableParagraph"/>
        <w:ind w:left="255" w:right="48"/>
        <w:rPr>
          <w:sz w:val="28"/>
        </w:rPr>
      </w:pPr>
    </w:p>
    <w:p w14:paraId="20E5FF07" w14:textId="77777777" w:rsidR="00963C82" w:rsidRDefault="00963C82" w:rsidP="00963C82">
      <w:pPr>
        <w:pStyle w:val="TableParagraph"/>
        <w:ind w:left="255" w:right="48"/>
        <w:rPr>
          <w:sz w:val="28"/>
        </w:rPr>
      </w:pPr>
    </w:p>
    <w:p w14:paraId="30DF17DA" w14:textId="15EF9372" w:rsidR="00963C82" w:rsidRDefault="00963C82" w:rsidP="00963C82">
      <w:pPr>
        <w:pStyle w:val="TableParagraph"/>
        <w:ind w:left="255" w:right="48"/>
        <w:rPr>
          <w:sz w:val="28"/>
        </w:rPr>
      </w:pPr>
      <w:r>
        <w:rPr>
          <w:sz w:val="28"/>
        </w:rPr>
        <w:t xml:space="preserve">                  Фонд оценочных средств по учебн</w:t>
      </w:r>
      <w:r w:rsidR="00804245">
        <w:rPr>
          <w:sz w:val="28"/>
        </w:rPr>
        <w:t>ой дисциплине ОУД.12. «Биология</w:t>
      </w:r>
      <w:r>
        <w:rPr>
          <w:sz w:val="28"/>
        </w:rPr>
        <w:t>»   разработан на основе ФГОС СПО по специальности</w:t>
      </w:r>
      <w:r>
        <w:rPr>
          <w:spacing w:val="46"/>
          <w:w w:val="150"/>
          <w:sz w:val="28"/>
        </w:rPr>
        <w:t xml:space="preserve"> </w:t>
      </w:r>
      <w:r>
        <w:rPr>
          <w:color w:val="333333"/>
          <w:sz w:val="28"/>
          <w:szCs w:val="28"/>
        </w:rPr>
        <w:t>09.02.07 «</w:t>
      </w:r>
      <w:r>
        <w:rPr>
          <w:color w:val="333333"/>
          <w:sz w:val="24"/>
          <w:szCs w:val="24"/>
        </w:rPr>
        <w:t>ИНФОРМАЦИОННЫЕ СИСТЕМЫ И ПРОГРАММИРОВАНИЕ»</w:t>
      </w:r>
      <w:r>
        <w:rPr>
          <w:sz w:val="28"/>
        </w:rPr>
        <w:t xml:space="preserve"> СПО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рабочей программе учебной ди</w:t>
      </w:r>
      <w:r w:rsidRPr="00963C82">
        <w:rPr>
          <w:b/>
          <w:bCs/>
          <w:sz w:val="28"/>
        </w:rPr>
        <w:t xml:space="preserve"> </w:t>
      </w:r>
    </w:p>
    <w:p w14:paraId="555D5A7E" w14:textId="29FE0536" w:rsidR="00963C82" w:rsidRDefault="00804245" w:rsidP="00963C82">
      <w:pPr>
        <w:pStyle w:val="TableParagraph"/>
        <w:ind w:left="255" w:right="48"/>
        <w:rPr>
          <w:b/>
          <w:bCs/>
          <w:sz w:val="28"/>
        </w:rPr>
      </w:pPr>
      <w:r>
        <w:rPr>
          <w:sz w:val="28"/>
        </w:rPr>
        <w:t xml:space="preserve">    сциплины ОУД.12</w:t>
      </w:r>
      <w:r w:rsidR="00963C82">
        <w:rPr>
          <w:sz w:val="28"/>
        </w:rPr>
        <w:t>. «</w:t>
      </w:r>
      <w:r>
        <w:rPr>
          <w:sz w:val="28"/>
        </w:rPr>
        <w:t>Биология</w:t>
      </w:r>
      <w:r w:rsidR="00963C82">
        <w:rPr>
          <w:sz w:val="28"/>
        </w:rPr>
        <w:t>»</w:t>
      </w:r>
      <w:r w:rsidR="00963C82" w:rsidRPr="00963C82">
        <w:rPr>
          <w:b/>
          <w:bCs/>
          <w:sz w:val="28"/>
        </w:rPr>
        <w:t xml:space="preserve"> </w:t>
      </w:r>
    </w:p>
    <w:p w14:paraId="429E180B" w14:textId="77777777" w:rsidR="00963C82" w:rsidRDefault="00963C82" w:rsidP="00963C82">
      <w:pPr>
        <w:pStyle w:val="TableParagraph"/>
        <w:ind w:left="255" w:right="48"/>
        <w:rPr>
          <w:b/>
          <w:bCs/>
          <w:sz w:val="28"/>
        </w:rPr>
      </w:pPr>
    </w:p>
    <w:p w14:paraId="460D4193" w14:textId="77777777" w:rsidR="00963C82" w:rsidRDefault="00963C82" w:rsidP="00963C82">
      <w:pPr>
        <w:pStyle w:val="TableParagraph"/>
        <w:ind w:left="255" w:right="48"/>
        <w:rPr>
          <w:b/>
          <w:bCs/>
          <w:sz w:val="28"/>
        </w:rPr>
      </w:pPr>
    </w:p>
    <w:p w14:paraId="7354A930" w14:textId="56A9D953" w:rsidR="00963C82" w:rsidRPr="00AD7162" w:rsidRDefault="00963C82" w:rsidP="00963C82">
      <w:pPr>
        <w:pStyle w:val="afffffff5"/>
        <w:jc w:val="both"/>
        <w:rPr>
          <w:rFonts w:ascii="Times New Roman" w:hAnsi="Times New Roman"/>
          <w:i w:val="0"/>
          <w:color w:val="FF0000"/>
          <w:sz w:val="28"/>
          <w:szCs w:val="28"/>
          <w:lang w:val="ru-RU"/>
        </w:rPr>
      </w:pPr>
      <w:r w:rsidRPr="00AD7162">
        <w:rPr>
          <w:i w:val="0"/>
          <w:color w:val="000000"/>
          <w:sz w:val="28"/>
          <w:szCs w:val="28"/>
          <w:lang w:val="ru-RU"/>
        </w:rPr>
        <w:t>.</w:t>
      </w:r>
    </w:p>
    <w:p w14:paraId="11EB8496" w14:textId="77777777" w:rsidR="00963C82" w:rsidRPr="00AD7162" w:rsidRDefault="00963C82" w:rsidP="00963C82">
      <w:pPr>
        <w:widowControl w:val="0"/>
        <w:jc w:val="both"/>
        <w:rPr>
          <w:b/>
          <w:color w:val="FF0000"/>
          <w:sz w:val="28"/>
          <w:szCs w:val="28"/>
        </w:rPr>
      </w:pPr>
    </w:p>
    <w:p w14:paraId="134A2292" w14:textId="77777777" w:rsidR="00963C82" w:rsidRPr="00E565F1" w:rsidRDefault="00963C82" w:rsidP="00963C82">
      <w:pPr>
        <w:widowControl w:val="0"/>
        <w:jc w:val="both"/>
        <w:rPr>
          <w:b/>
          <w:color w:val="FF0000"/>
        </w:rPr>
      </w:pPr>
    </w:p>
    <w:p w14:paraId="74FC2884" w14:textId="6C5F6055" w:rsidR="00963C82" w:rsidRPr="00E565F1" w:rsidRDefault="00225EFC" w:rsidP="00963C82">
      <w:pPr>
        <w:widowControl w:val="0"/>
        <w:jc w:val="both"/>
        <w:rPr>
          <w:bCs/>
        </w:rPr>
      </w:pPr>
      <w:r>
        <w:rPr>
          <w:bCs/>
          <w:noProof/>
          <w:lang w:val="ru-RU"/>
        </w:rPr>
        <w:drawing>
          <wp:inline distT="0" distB="0" distL="0" distR="0" wp14:anchorId="25FBDBB6" wp14:editId="10775FA4">
            <wp:extent cx="5939790" cy="1703178"/>
            <wp:effectExtent l="0" t="0" r="381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0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AB5481" w14:textId="77777777" w:rsidR="00963C82" w:rsidRPr="00E565F1" w:rsidRDefault="00963C82" w:rsidP="00963C82">
      <w:pPr>
        <w:widowControl w:val="0"/>
        <w:jc w:val="both"/>
        <w:rPr>
          <w:bCs/>
        </w:rPr>
      </w:pPr>
    </w:p>
    <w:p w14:paraId="2FD598C7" w14:textId="77777777" w:rsidR="00963C82" w:rsidRDefault="00963C82" w:rsidP="00963C82">
      <w:pPr>
        <w:widowControl w:val="0"/>
        <w:jc w:val="both"/>
        <w:rPr>
          <w:bCs/>
        </w:rPr>
      </w:pPr>
    </w:p>
    <w:p w14:paraId="3052E1CF" w14:textId="77777777" w:rsidR="00963C82" w:rsidRPr="00E565F1" w:rsidRDefault="00963C82" w:rsidP="00963C82">
      <w:pPr>
        <w:widowControl w:val="0"/>
        <w:jc w:val="both"/>
        <w:rPr>
          <w:bCs/>
        </w:rPr>
      </w:pPr>
    </w:p>
    <w:p w14:paraId="76ADA208" w14:textId="77777777" w:rsidR="00963C82" w:rsidRPr="00E565F1" w:rsidRDefault="00963C82" w:rsidP="00963C82">
      <w:pPr>
        <w:widowControl w:val="0"/>
        <w:jc w:val="both"/>
        <w:rPr>
          <w:bCs/>
        </w:rPr>
      </w:pPr>
    </w:p>
    <w:p w14:paraId="7E2DF2F5" w14:textId="77777777" w:rsidR="00963C82" w:rsidRPr="00E565F1" w:rsidRDefault="00963C82" w:rsidP="00963C82">
      <w:pPr>
        <w:widowControl w:val="0"/>
        <w:jc w:val="both"/>
        <w:rPr>
          <w:bCs/>
        </w:rPr>
      </w:pPr>
    </w:p>
    <w:p w14:paraId="43CE8A21" w14:textId="77777777" w:rsidR="00963C82" w:rsidRPr="00E565F1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14:paraId="6595E7D5" w14:textId="77777777" w:rsidR="00963C82" w:rsidRPr="00E565F1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14:paraId="42EBBA09" w14:textId="77777777" w:rsidR="00963C82" w:rsidRPr="00E565F1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14:paraId="684CB512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61CB7085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54A87741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5DF3E9C1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715B7597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5CBB11F2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0FAC66EE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63F56F28" w14:textId="77777777" w:rsidR="00963C82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ourier New"/>
          <w:b/>
          <w:color w:val="000000"/>
        </w:rPr>
      </w:pPr>
    </w:p>
    <w:p w14:paraId="59B6424C" w14:textId="03FE1F28" w:rsidR="00963C82" w:rsidRPr="00804245" w:rsidRDefault="00963C82" w:rsidP="00963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lang w:val="ru-RU"/>
        </w:rPr>
        <w:sectPr w:rsidR="00963C82" w:rsidRPr="00804245" w:rsidSect="00963C8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E565F1">
        <w:rPr>
          <w:rFonts w:eastAsia="Courier New"/>
          <w:b/>
          <w:color w:val="000000"/>
        </w:rPr>
        <w:t xml:space="preserve">Составитель: </w:t>
      </w:r>
      <w:r w:rsidRPr="00E565F1">
        <w:rPr>
          <w:rFonts w:eastAsia="Courier New"/>
          <w:color w:val="000000"/>
        </w:rPr>
        <w:t>преподаватель ГАПОУ «Сабинский аграрный колледж»</w:t>
      </w:r>
      <w:r w:rsidR="00804245">
        <w:rPr>
          <w:rFonts w:eastAsia="Calibri"/>
          <w:color w:val="000000"/>
        </w:rPr>
        <w:t xml:space="preserve"> Хадиева Лейсан Альбертовн</w:t>
      </w:r>
      <w:r w:rsidR="00804245">
        <w:rPr>
          <w:rFonts w:eastAsia="Calibri"/>
          <w:color w:val="000000"/>
          <w:lang w:val="ru-RU"/>
        </w:rPr>
        <w:t>а</w:t>
      </w:r>
    </w:p>
    <w:p w14:paraId="196DCDBC" w14:textId="0579E0CF" w:rsidR="009F22ED" w:rsidRDefault="00E347E0" w:rsidP="00804245">
      <w:pPr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lastRenderedPageBreak/>
        <w:t>СОДЕРЖАНИЕ</w:t>
      </w:r>
    </w:p>
    <w:p w14:paraId="2FB21455" w14:textId="4B16C04C" w:rsidR="00E347E0" w:rsidRDefault="00E347E0">
      <w:pPr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</w:p>
    <w:sdt>
      <w:sdtPr>
        <w:rPr>
          <w:rFonts w:ascii="OfficinaSansBookC" w:hAnsi="OfficinaSansBookC"/>
          <w:sz w:val="28"/>
          <w:szCs w:val="28"/>
        </w:rPr>
        <w:id w:val="1063067960"/>
        <w:docPartObj>
          <w:docPartGallery w:val="Table of Contents"/>
          <w:docPartUnique/>
        </w:docPartObj>
      </w:sdtPr>
      <w:sdtEndPr/>
      <w:sdtContent>
        <w:p w14:paraId="6B28800C" w14:textId="75ECEDC3" w:rsidR="00E347E0" w:rsidRPr="00443EFE" w:rsidRDefault="00E347E0" w:rsidP="00443EFE">
          <w:pPr>
            <w:pStyle w:val="10"/>
            <w:tabs>
              <w:tab w:val="right" w:leader="dot" w:pos="9347"/>
            </w:tabs>
            <w:spacing w:after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r>
            <w:rPr>
              <w:rFonts w:ascii="OfficinaSansBookC" w:hAnsi="OfficinaSansBookC"/>
              <w:sz w:val="28"/>
              <w:szCs w:val="28"/>
            </w:rPr>
            <w:fldChar w:fldCharType="begin"/>
          </w:r>
          <w:r>
            <w:rPr>
              <w:rFonts w:ascii="OfficinaSansBookC" w:hAnsi="OfficinaSansBookC"/>
              <w:sz w:val="28"/>
              <w:szCs w:val="28"/>
            </w:rPr>
            <w:instrText xml:space="preserve"> TOC \o "1-3" \h \z \u </w:instrText>
          </w:r>
          <w:r>
            <w:rPr>
              <w:rFonts w:ascii="OfficinaSansBookC" w:hAnsi="OfficinaSansBookC"/>
              <w:sz w:val="28"/>
              <w:szCs w:val="28"/>
            </w:rPr>
            <w:fldChar w:fldCharType="separate"/>
          </w:r>
          <w:hyperlink w:anchor="_Toc125117389" w:history="1">
            <w:r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1. Паспорт оценочных средств по дисциплине «Биология»</w:t>
            </w:r>
            <w:r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_Toc125117389 \h </w:instrText>
            </w:r>
            <w:r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4</w:t>
            </w:r>
            <w:r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C53796" w14:textId="14ABAC74" w:rsidR="00E347E0" w:rsidRPr="00443EFE" w:rsidRDefault="001E6501" w:rsidP="00443EFE">
          <w:pPr>
            <w:pStyle w:val="10"/>
            <w:tabs>
              <w:tab w:val="right" w:leader="dot" w:pos="9347"/>
            </w:tabs>
            <w:spacing w:after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hyperlink w:anchor="_Toc125117390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 Оценочные средства по дисциплине «Биология»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_Toc125117390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18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F22646" w14:textId="3A3AFD75" w:rsidR="00E347E0" w:rsidRPr="00443EFE" w:rsidRDefault="001E6501" w:rsidP="00443EFE">
          <w:pPr>
            <w:pStyle w:val="20"/>
            <w:tabs>
              <w:tab w:val="right" w:leader="dot" w:pos="9347"/>
            </w:tabs>
            <w:spacing w:after="0"/>
            <w:ind w:left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hyperlink w:anchor="_Toc125117391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2.1. Оценочные средства текущего контроля по дисциплине «Биология»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_Toc125117391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18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B3086D" w14:textId="7EEBEA98" w:rsidR="00E347E0" w:rsidRPr="00443EFE" w:rsidRDefault="001E6501" w:rsidP="00443EFE">
          <w:pPr>
            <w:pStyle w:val="30"/>
            <w:tabs>
              <w:tab w:val="right" w:leader="dot" w:pos="9347"/>
            </w:tabs>
            <w:spacing w:after="0"/>
            <w:ind w:left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hyperlink w:anchor="_Toc125117392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2.1.1. Задания, направленные на систематизацию и обобщение теоретической информации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_Toc125117392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18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56EB87" w14:textId="312154B5" w:rsidR="00E347E0" w:rsidRPr="00443EFE" w:rsidRDefault="001E6501" w:rsidP="00443EFE">
          <w:pPr>
            <w:pStyle w:val="30"/>
            <w:tabs>
              <w:tab w:val="right" w:leader="dot" w:pos="9347"/>
            </w:tabs>
            <w:spacing w:after="0"/>
            <w:ind w:left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hyperlink w:anchor="_Toc125117393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2.1.2. Задания, направленные на формирование или проверку знаний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_Toc125117393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22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968125" w14:textId="401635AE" w:rsidR="00E347E0" w:rsidRPr="00443EFE" w:rsidRDefault="001E6501" w:rsidP="00443EFE">
          <w:pPr>
            <w:pStyle w:val="30"/>
            <w:tabs>
              <w:tab w:val="right" w:leader="dot" w:pos="9347"/>
            </w:tabs>
            <w:spacing w:after="0"/>
            <w:ind w:left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hyperlink w:anchor="_Toc125117394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2.1.3. Задания, направленные на формирование умений и навыков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_Toc125117394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26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53FE3" w14:textId="7DA1808B" w:rsidR="00E347E0" w:rsidRPr="00443EFE" w:rsidRDefault="001E6501" w:rsidP="00443EFE">
          <w:pPr>
            <w:pStyle w:val="20"/>
            <w:tabs>
              <w:tab w:val="right" w:leader="dot" w:pos="9347"/>
            </w:tabs>
            <w:spacing w:after="0"/>
            <w:ind w:left="0"/>
            <w:jc w:val="both"/>
            <w:rPr>
              <w:rFonts w:ascii="OfficinaSansBookC" w:hAnsi="OfficinaSansBookC"/>
              <w:noProof/>
              <w:sz w:val="28"/>
              <w:szCs w:val="28"/>
            </w:rPr>
          </w:pPr>
          <w:hyperlink w:anchor="_Toc125117395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2.2. Оценочные средства рубежного (тематического) контроля по дисциплине «Биология»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_Toc125117395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42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D099F7" w14:textId="595CDE30" w:rsidR="00E347E0" w:rsidRDefault="001E6501" w:rsidP="00443EFE">
          <w:pPr>
            <w:pStyle w:val="20"/>
            <w:tabs>
              <w:tab w:val="right" w:leader="dot" w:pos="9347"/>
            </w:tabs>
            <w:spacing w:after="0"/>
            <w:ind w:left="0"/>
            <w:jc w:val="both"/>
            <w:rPr>
              <w:noProof/>
            </w:rPr>
          </w:pPr>
          <w:hyperlink w:anchor="_Toc125117396" w:history="1">
            <w:r w:rsidR="00E347E0" w:rsidRPr="00443EFE">
              <w:rPr>
                <w:rStyle w:val="afffffff4"/>
                <w:rFonts w:ascii="OfficinaSansBookC" w:hAnsi="OfficinaSansBookC"/>
                <w:noProof/>
                <w:sz w:val="28"/>
                <w:szCs w:val="28"/>
              </w:rPr>
              <w:t>2.3. Оценочные средства промежуточной аттестации по дисциплине «Биология»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ab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begin"/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instrText xml:space="preserve"> PAGEREF _Toc125117396 \h </w:instrTex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separate"/>
            </w:r>
            <w:r w:rsidR="00DA18E3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t>52</w:t>
            </w:r>
            <w:r w:rsidR="00E347E0" w:rsidRPr="00443EFE">
              <w:rPr>
                <w:rFonts w:ascii="OfficinaSansBookC" w:hAnsi="OfficinaSansBookC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CCE4FF" w14:textId="6DAF82E7" w:rsidR="00E347E0" w:rsidRPr="0079335A" w:rsidRDefault="00E347E0" w:rsidP="00E347E0">
          <w:pPr>
            <w:tabs>
              <w:tab w:val="right" w:pos="9025"/>
            </w:tabs>
            <w:rPr>
              <w:rFonts w:ascii="OfficinaSansBookC" w:eastAsia="Times New Roman" w:hAnsi="OfficinaSansBookC" w:cs="Times New Roman"/>
              <w:sz w:val="24"/>
              <w:szCs w:val="24"/>
            </w:rPr>
          </w:pPr>
          <w:r>
            <w:rPr>
              <w:rFonts w:ascii="OfficinaSansBookC" w:hAnsi="OfficinaSansBookC"/>
              <w:sz w:val="28"/>
              <w:szCs w:val="28"/>
            </w:rPr>
            <w:fldChar w:fldCharType="end"/>
          </w:r>
        </w:p>
      </w:sdtContent>
    </w:sdt>
    <w:p w14:paraId="23763E8B" w14:textId="77777777" w:rsidR="0079335A" w:rsidRPr="0079335A" w:rsidRDefault="0079335A">
      <w:pPr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76277A15" w14:textId="77777777" w:rsidR="009F22ED" w:rsidRPr="0079335A" w:rsidRDefault="009F22ED">
      <w:pPr>
        <w:pStyle w:val="1"/>
        <w:spacing w:after="0" w:line="276" w:lineRule="auto"/>
        <w:jc w:val="left"/>
        <w:rPr>
          <w:rFonts w:ascii="OfficinaSansBookC" w:hAnsi="OfficinaSansBookC"/>
        </w:rPr>
      </w:pPr>
      <w:bookmarkStart w:id="1" w:name="_heading=h.gjdgxs" w:colFirst="0" w:colLast="0"/>
      <w:bookmarkEnd w:id="1"/>
    </w:p>
    <w:p w14:paraId="638371D6" w14:textId="77777777" w:rsidR="009F22ED" w:rsidRPr="0079335A" w:rsidRDefault="00B74CC6">
      <w:pPr>
        <w:pStyle w:val="1"/>
        <w:rPr>
          <w:rFonts w:ascii="OfficinaSansBookC" w:hAnsi="OfficinaSansBookC"/>
        </w:rPr>
      </w:pPr>
      <w:bookmarkStart w:id="2" w:name="_heading=h.30j0zll" w:colFirst="0" w:colLast="0"/>
      <w:bookmarkEnd w:id="2"/>
      <w:r w:rsidRPr="0079335A">
        <w:rPr>
          <w:rFonts w:ascii="OfficinaSansBookC" w:hAnsi="OfficinaSansBookC"/>
        </w:rPr>
        <w:br w:type="page"/>
      </w:r>
    </w:p>
    <w:p w14:paraId="44B30279" w14:textId="1682AEAF" w:rsidR="009F22ED" w:rsidRDefault="00B74CC6" w:rsidP="00443EFE">
      <w:pPr>
        <w:pStyle w:val="1"/>
        <w:numPr>
          <w:ilvl w:val="0"/>
          <w:numId w:val="26"/>
        </w:numPr>
        <w:jc w:val="both"/>
        <w:rPr>
          <w:rFonts w:ascii="OfficinaSansBookC" w:hAnsi="OfficinaSansBookC"/>
        </w:rPr>
      </w:pPr>
      <w:bookmarkStart w:id="3" w:name="_Toc125117389"/>
      <w:r w:rsidRPr="0079335A">
        <w:rPr>
          <w:rFonts w:ascii="OfficinaSansBookC" w:hAnsi="OfficinaSansBookC"/>
        </w:rPr>
        <w:lastRenderedPageBreak/>
        <w:t>Паспорт оценочных средств по дисциплине «Биология»</w:t>
      </w:r>
      <w:bookmarkEnd w:id="3"/>
    </w:p>
    <w:p w14:paraId="3F540CFA" w14:textId="77777777" w:rsidR="00443EFE" w:rsidRPr="00443EFE" w:rsidRDefault="00443EFE" w:rsidP="00443EFE"/>
    <w:p w14:paraId="2272ACBB" w14:textId="77777777" w:rsidR="009F22ED" w:rsidRPr="0079335A" w:rsidRDefault="00B74CC6">
      <w:pPr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Оценочные средства по биологии предназначены для проведения текущего, рубежного (тематического) контроля и промежуточной аттестации по дисциплине. </w:t>
      </w:r>
    </w:p>
    <w:p w14:paraId="2459546F" w14:textId="77777777" w:rsidR="009F22ED" w:rsidRPr="0079335A" w:rsidRDefault="00B74CC6">
      <w:pPr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14:paraId="1208D947" w14:textId="77777777" w:rsidR="009F22ED" w:rsidRPr="0079335A" w:rsidRDefault="00B74CC6">
      <w:pPr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p w14:paraId="7884400C" w14:textId="77777777" w:rsidR="009F22ED" w:rsidRPr="0079335A" w:rsidRDefault="00B74CC6">
      <w:pPr>
        <w:spacing w:after="160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Система оценочных мероприятий, спроектированная по дисциплине «Биология», представлена в паспорте оценочных средств (таблица 1).</w:t>
      </w:r>
    </w:p>
    <w:p w14:paraId="049A029A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23627356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12EF7639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  <w:sectPr w:rsidR="009F22ED" w:rsidRPr="0079335A" w:rsidSect="00E347E0">
          <w:footerReference w:type="default" r:id="rId11"/>
          <w:pgSz w:w="11909" w:h="16834"/>
          <w:pgMar w:top="1440" w:right="851" w:bottom="1440" w:left="1701" w:header="720" w:footer="720" w:gutter="0"/>
          <w:pgNumType w:start="1"/>
          <w:cols w:space="720"/>
          <w:titlePg/>
          <w:docGrid w:linePitch="299"/>
        </w:sectPr>
      </w:pPr>
    </w:p>
    <w:p w14:paraId="0797233B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4C2F3C97" w14:textId="77777777" w:rsidR="009F22ED" w:rsidRPr="0079335A" w:rsidRDefault="00B74CC6">
      <w:pPr>
        <w:spacing w:line="240" w:lineRule="auto"/>
        <w:jc w:val="right"/>
        <w:rPr>
          <w:rFonts w:ascii="OfficinaSansBookC" w:eastAsia="Times New Roman" w:hAnsi="OfficinaSansBookC" w:cs="Times New Roman"/>
          <w:sz w:val="28"/>
          <w:szCs w:val="28"/>
        </w:rPr>
      </w:pPr>
      <w:bookmarkStart w:id="4" w:name="_heading=h.3znysh7" w:colFirst="0" w:colLast="0"/>
      <w:bookmarkEnd w:id="4"/>
      <w:r w:rsidRPr="0079335A">
        <w:rPr>
          <w:rFonts w:ascii="OfficinaSansBookC" w:eastAsia="Times New Roman" w:hAnsi="OfficinaSansBookC" w:cs="Times New Roman"/>
          <w:sz w:val="28"/>
          <w:szCs w:val="28"/>
        </w:rPr>
        <w:t>Таблица 1</w:t>
      </w:r>
    </w:p>
    <w:p w14:paraId="4B344280" w14:textId="77777777" w:rsidR="009F22ED" w:rsidRPr="0079335A" w:rsidRDefault="00B74CC6">
      <w:pPr>
        <w:spacing w:line="240" w:lineRule="auto"/>
        <w:jc w:val="right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Паспорт оценочных средств по дисциплине «Биология»</w:t>
      </w:r>
    </w:p>
    <w:tbl>
      <w:tblPr>
        <w:tblStyle w:val="afffa"/>
        <w:tblW w:w="1431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559"/>
        <w:gridCol w:w="10757"/>
      </w:tblGrid>
      <w:tr w:rsidR="009F22ED" w:rsidRPr="0079335A" w14:paraId="097221BA" w14:textId="77777777">
        <w:trPr>
          <w:trHeight w:val="264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7F39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10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84EC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Клетка – структурно-функциональная единица живого</w:t>
            </w:r>
          </w:p>
        </w:tc>
      </w:tr>
      <w:tr w:rsidR="009F22ED" w:rsidRPr="0079335A" w14:paraId="234E8721" w14:textId="77777777">
        <w:trPr>
          <w:trHeight w:val="264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875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10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7D08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структурно-функциональную организацию клетки на основе наблюдения</w:t>
            </w:r>
          </w:p>
        </w:tc>
      </w:tr>
      <w:tr w:rsidR="009F22ED" w:rsidRPr="0079335A" w14:paraId="50486F5F" w14:textId="77777777">
        <w:trPr>
          <w:trHeight w:val="537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D40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Оценочное мероприятие рубежного (тематического) контроля </w:t>
            </w:r>
          </w:p>
        </w:tc>
        <w:tc>
          <w:tcPr>
            <w:tcW w:w="10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F978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Контрольная работа “Молекулярный уровень организации живого”</w:t>
            </w:r>
          </w:p>
        </w:tc>
      </w:tr>
    </w:tbl>
    <w:p w14:paraId="05E5763E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b"/>
        <w:tblW w:w="143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9"/>
        <w:gridCol w:w="4002"/>
        <w:gridCol w:w="4472"/>
        <w:gridCol w:w="4002"/>
      </w:tblGrid>
      <w:tr w:rsidR="009F22ED" w:rsidRPr="0079335A" w14:paraId="65FD894E" w14:textId="77777777">
        <w:trPr>
          <w:trHeight w:val="322"/>
        </w:trPr>
        <w:tc>
          <w:tcPr>
            <w:tcW w:w="1838" w:type="dxa"/>
            <w:shd w:val="clear" w:color="auto" w:fill="auto"/>
            <w:vAlign w:val="center"/>
          </w:tcPr>
          <w:p w14:paraId="4EF5DD1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02" w:type="dxa"/>
            <w:shd w:val="clear" w:color="auto" w:fill="auto"/>
            <w:vAlign w:val="center"/>
          </w:tcPr>
          <w:p w14:paraId="4930DBB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Результаты обучения по темам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726A7D3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Оценочное мероприятия текущего контроля</w:t>
            </w:r>
          </w:p>
        </w:tc>
        <w:tc>
          <w:tcPr>
            <w:tcW w:w="4002" w:type="dxa"/>
            <w:vAlign w:val="center"/>
          </w:tcPr>
          <w:p w14:paraId="7A533AA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Оценочные средства</w:t>
            </w:r>
          </w:p>
        </w:tc>
      </w:tr>
      <w:tr w:rsidR="009F22ED" w:rsidRPr="0079335A" w14:paraId="79BA700E" w14:textId="77777777">
        <w:trPr>
          <w:trHeight w:val="1320"/>
        </w:trPr>
        <w:tc>
          <w:tcPr>
            <w:tcW w:w="1838" w:type="dxa"/>
            <w:shd w:val="clear" w:color="auto" w:fill="auto"/>
          </w:tcPr>
          <w:p w14:paraId="4A896C8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 1.1 Биология как наука</w:t>
            </w:r>
          </w:p>
        </w:tc>
        <w:tc>
          <w:tcPr>
            <w:tcW w:w="4002" w:type="dxa"/>
            <w:shd w:val="clear" w:color="auto" w:fill="auto"/>
          </w:tcPr>
          <w:p w14:paraId="1516105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методы исследования на молекулярном и клеточном уровне</w:t>
            </w:r>
          </w:p>
        </w:tc>
        <w:tc>
          <w:tcPr>
            <w:tcW w:w="4472" w:type="dxa"/>
            <w:shd w:val="clear" w:color="auto" w:fill="auto"/>
          </w:tcPr>
          <w:p w14:paraId="0A7D155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Заполнение таблицы с описанием методов микроскопирования с их достоинствами и недостатками</w:t>
            </w:r>
          </w:p>
          <w:p w14:paraId="7BA8BEF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Заполнение таблицы «Вклад ученых в развитие биологии»</w:t>
            </w:r>
          </w:p>
        </w:tc>
        <w:tc>
          <w:tcPr>
            <w:tcW w:w="4002" w:type="dxa"/>
          </w:tcPr>
          <w:p w14:paraId="13B2D61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Таблицы с описанием методов микроскопирования с их достоинствами и недостатками</w:t>
            </w:r>
          </w:p>
          <w:p w14:paraId="4ECBC11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Таблица «Вклад ученых в развитие биологии»</w:t>
            </w:r>
          </w:p>
        </w:tc>
      </w:tr>
      <w:tr w:rsidR="009F22ED" w:rsidRPr="0079335A" w14:paraId="1DCFAD07" w14:textId="77777777">
        <w:trPr>
          <w:trHeight w:val="1266"/>
        </w:trPr>
        <w:tc>
          <w:tcPr>
            <w:tcW w:w="1838" w:type="dxa"/>
            <w:shd w:val="clear" w:color="auto" w:fill="auto"/>
          </w:tcPr>
          <w:p w14:paraId="0069C2D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1.2 Общая характеристика жизни</w:t>
            </w:r>
          </w:p>
        </w:tc>
        <w:tc>
          <w:tcPr>
            <w:tcW w:w="4002" w:type="dxa"/>
            <w:shd w:val="clear" w:color="auto" w:fill="auto"/>
          </w:tcPr>
          <w:p w14:paraId="7464B8C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уровни живой материи</w:t>
            </w:r>
          </w:p>
          <w:p w14:paraId="5710874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методы исследования на молекулярном и клеточном уровне</w:t>
            </w:r>
          </w:p>
        </w:tc>
        <w:tc>
          <w:tcPr>
            <w:tcW w:w="4472" w:type="dxa"/>
            <w:shd w:val="clear" w:color="auto" w:fill="auto"/>
          </w:tcPr>
          <w:p w14:paraId="302180E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Заполнение сравнительной таблицы сходства и различий живого и не живого</w:t>
            </w:r>
          </w:p>
        </w:tc>
        <w:tc>
          <w:tcPr>
            <w:tcW w:w="4002" w:type="dxa"/>
          </w:tcPr>
          <w:p w14:paraId="105A47C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Сравнительная таблица сходства и различий живого и не живого</w:t>
            </w:r>
          </w:p>
          <w:p w14:paraId="727F6EEF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61EE8CFC" w14:textId="77777777" w:rsidTr="00F7279B">
        <w:trPr>
          <w:trHeight w:val="599"/>
        </w:trPr>
        <w:tc>
          <w:tcPr>
            <w:tcW w:w="1838" w:type="dxa"/>
            <w:shd w:val="clear" w:color="auto" w:fill="auto"/>
          </w:tcPr>
          <w:p w14:paraId="432DB61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Тема 1.3 Биологически важные химические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соединения</w:t>
            </w:r>
          </w:p>
        </w:tc>
        <w:tc>
          <w:tcPr>
            <w:tcW w:w="4002" w:type="dxa"/>
            <w:shd w:val="clear" w:color="auto" w:fill="auto"/>
          </w:tcPr>
          <w:p w14:paraId="4BAF744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Характеризовать строение и свойства основных биомолекул</w:t>
            </w:r>
          </w:p>
          <w:p w14:paraId="250DE06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Проводить наблюдение изменений функционирования биополимеров</w:t>
            </w:r>
          </w:p>
        </w:tc>
        <w:tc>
          <w:tcPr>
            <w:tcW w:w="4472" w:type="dxa"/>
            <w:shd w:val="clear" w:color="auto" w:fill="auto"/>
          </w:tcPr>
          <w:p w14:paraId="2065AF6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7805A9F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Подготовка устных сообщений с презентацией</w:t>
            </w:r>
          </w:p>
          <w:p w14:paraId="0C55B25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2. Выполнение и защита лабораторных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работ: «Определение витамина С в продуктах питания», </w:t>
            </w:r>
          </w:p>
          <w:p w14:paraId="4EA745D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«Гидрофильно-гидрофобные свойства липидов»</w:t>
            </w:r>
          </w:p>
        </w:tc>
        <w:tc>
          <w:tcPr>
            <w:tcW w:w="4002" w:type="dxa"/>
          </w:tcPr>
          <w:p w14:paraId="022E1BB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Перечень вопросов к фронтальному опросу</w:t>
            </w:r>
          </w:p>
          <w:p w14:paraId="3DEA55E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Отчеты по лабораторным работам</w:t>
            </w:r>
          </w:p>
        </w:tc>
      </w:tr>
      <w:tr w:rsidR="009F22ED" w:rsidRPr="0079335A" w14:paraId="4CC4ACA8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17A3790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Тема 1.4</w:t>
            </w:r>
          </w:p>
          <w:p w14:paraId="75663D4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Структурно-функциональная организация клеток</w:t>
            </w:r>
          </w:p>
        </w:tc>
        <w:tc>
          <w:tcPr>
            <w:tcW w:w="4002" w:type="dxa"/>
            <w:shd w:val="clear" w:color="auto" w:fill="auto"/>
          </w:tcPr>
          <w:p w14:paraId="6E49E12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Различать существенные признаки строения клеток организмов разных царств живой природы</w:t>
            </w:r>
          </w:p>
          <w:p w14:paraId="234F618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Проводить наблюдение клеточных структур и их изменений с помощью микроскопа</w:t>
            </w:r>
          </w:p>
        </w:tc>
        <w:tc>
          <w:tcPr>
            <w:tcW w:w="4472" w:type="dxa"/>
            <w:shd w:val="clear" w:color="auto" w:fill="auto"/>
          </w:tcPr>
          <w:p w14:paraId="375D08C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Оцениваемая дискуссия по вопросам лекции</w:t>
            </w:r>
          </w:p>
          <w:p w14:paraId="07259B0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ментальной карты по классификации клеток и их строению на про- и эукариотических и по царствам в мини группах</w:t>
            </w:r>
          </w:p>
          <w:p w14:paraId="48B7FC0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Выполнение и защита лабораторных работ:</w:t>
            </w:r>
          </w:p>
          <w:p w14:paraId="554C9F1D" w14:textId="23C881BD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«Строение клетки (растения, животные, грибы) и клеточные включения (крахмал, каротиноиды, хлоропласты, хромопласты)»,</w:t>
            </w:r>
          </w:p>
          <w:p w14:paraId="7780FE10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«Проницаемость мембраны (плазмолиз, деплазмолиз)»</w:t>
            </w:r>
          </w:p>
        </w:tc>
        <w:tc>
          <w:tcPr>
            <w:tcW w:w="4002" w:type="dxa"/>
          </w:tcPr>
          <w:p w14:paraId="2A9FA68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оцениваемой дискуссии</w:t>
            </w:r>
          </w:p>
          <w:p w14:paraId="49C510B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Ментальная карта по классификации клеток и их строению на про- и эукариотических и по царствам в мини группах</w:t>
            </w:r>
          </w:p>
          <w:p w14:paraId="281F1DB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Отчеты по лабораторным работам</w:t>
            </w:r>
          </w:p>
        </w:tc>
      </w:tr>
      <w:tr w:rsidR="009F22ED" w:rsidRPr="0079335A" w14:paraId="6107ED55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3020906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1.5</w:t>
            </w:r>
          </w:p>
          <w:p w14:paraId="6C51BF4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Структурно-функциональные факторы наследственности</w:t>
            </w:r>
          </w:p>
        </w:tc>
        <w:tc>
          <w:tcPr>
            <w:tcW w:w="4002" w:type="dxa"/>
            <w:shd w:val="clear" w:color="auto" w:fill="auto"/>
          </w:tcPr>
          <w:p w14:paraId="1723CF2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Различать существенные признаки строения клеток организмов разных царств живой природы</w:t>
            </w:r>
          </w:p>
          <w:p w14:paraId="53CFB6C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последовательность нуклеотидов ДНК и РНК</w:t>
            </w:r>
          </w:p>
        </w:tc>
        <w:tc>
          <w:tcPr>
            <w:tcW w:w="4472" w:type="dxa"/>
            <w:shd w:val="clear" w:color="auto" w:fill="auto"/>
          </w:tcPr>
          <w:p w14:paraId="62A4E54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6AFD034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</w:t>
            </w:r>
          </w:p>
          <w:p w14:paraId="07747C6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Решение задач на определение последовательности нуклеотидов</w:t>
            </w:r>
          </w:p>
        </w:tc>
        <w:tc>
          <w:tcPr>
            <w:tcW w:w="4002" w:type="dxa"/>
          </w:tcPr>
          <w:p w14:paraId="1AD4AC8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6BEB39E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 с определенным перечнем терминов</w:t>
            </w:r>
          </w:p>
          <w:p w14:paraId="3A18B5E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Задачи на определение последовательности нуклеотидов</w:t>
            </w:r>
          </w:p>
        </w:tc>
      </w:tr>
      <w:tr w:rsidR="009F22ED" w:rsidRPr="0079335A" w14:paraId="7EE20816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0828C47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1.6</w:t>
            </w:r>
          </w:p>
          <w:p w14:paraId="1F0633B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Процессы матричного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синтеза</w:t>
            </w:r>
          </w:p>
        </w:tc>
        <w:tc>
          <w:tcPr>
            <w:tcW w:w="4002" w:type="dxa"/>
            <w:shd w:val="clear" w:color="auto" w:fill="auto"/>
          </w:tcPr>
          <w:p w14:paraId="4BF9F00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Характеризовать процессы матричного синтеза</w:t>
            </w:r>
          </w:p>
          <w:p w14:paraId="4E7B325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Определять последовательность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аминокислот в молекуле белка</w:t>
            </w:r>
          </w:p>
          <w:p w14:paraId="6747D52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Интерпретировать структуру и функциональность белка в случае изменения последовательности нуклеотидов ДНК</w:t>
            </w:r>
          </w:p>
        </w:tc>
        <w:tc>
          <w:tcPr>
            <w:tcW w:w="44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8276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Фронтальный опрос</w:t>
            </w:r>
          </w:p>
          <w:p w14:paraId="1E9D9C0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Тест «Процессы матричного синтеза»</w:t>
            </w:r>
          </w:p>
          <w:p w14:paraId="1F767B3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3. Решение задач на определение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последовательности аминокислот в молекуле белка</w:t>
            </w:r>
          </w:p>
          <w:p w14:paraId="1F612D25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 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</w:tc>
        <w:tc>
          <w:tcPr>
            <w:tcW w:w="40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DA135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Перечень вопросов к фронтальному опросу</w:t>
            </w:r>
          </w:p>
          <w:p w14:paraId="1BEE540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Вопросы для теста</w:t>
            </w:r>
          </w:p>
          <w:p w14:paraId="21199DF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3. Задачи на определение последовательности аминокислот в молекуле белка</w:t>
            </w:r>
          </w:p>
          <w:p w14:paraId="6ECE641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 Задачи на определение последовательности аминокислот в молекуле белка в случае изменения последовательности нуклеотидов ДНК</w:t>
            </w:r>
          </w:p>
        </w:tc>
      </w:tr>
      <w:tr w:rsidR="009F22ED" w:rsidRPr="0079335A" w14:paraId="469BE75B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405D367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Тема 1.7</w:t>
            </w:r>
          </w:p>
          <w:p w14:paraId="52FE700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Неклеточные формы жизни</w:t>
            </w:r>
          </w:p>
        </w:tc>
        <w:tc>
          <w:tcPr>
            <w:tcW w:w="4002" w:type="dxa"/>
            <w:shd w:val="clear" w:color="auto" w:fill="auto"/>
          </w:tcPr>
          <w:p w14:paraId="061CBAB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Различать существенные признаки строения клеток организмов разных царств живой природы</w:t>
            </w:r>
          </w:p>
        </w:tc>
        <w:tc>
          <w:tcPr>
            <w:tcW w:w="4472" w:type="dxa"/>
            <w:shd w:val="clear" w:color="auto" w:fill="auto"/>
          </w:tcPr>
          <w:p w14:paraId="1734208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45D196C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Подготовка устных сообщений с презентацией (Вирусные и бактериальные заболевания. Общие принципы использования лекарственных веществ. Особенности применения антибиотиков)</w:t>
            </w:r>
          </w:p>
        </w:tc>
        <w:tc>
          <w:tcPr>
            <w:tcW w:w="4002" w:type="dxa"/>
          </w:tcPr>
          <w:p w14:paraId="1492ADD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5A2488A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2.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highlight w:val="white"/>
              </w:rPr>
              <w:t>Презентация и устное сообщение, согласно перечню тем</w:t>
            </w:r>
          </w:p>
        </w:tc>
      </w:tr>
      <w:tr w:rsidR="009F22ED" w:rsidRPr="0079335A" w14:paraId="0F621195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660762B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1.8</w:t>
            </w:r>
          </w:p>
          <w:p w14:paraId="44635D2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Обмен веществ и превращение энергии в клетке</w:t>
            </w:r>
          </w:p>
        </w:tc>
        <w:tc>
          <w:tcPr>
            <w:tcW w:w="4002" w:type="dxa"/>
            <w:shd w:val="clear" w:color="auto" w:fill="auto"/>
          </w:tcPr>
          <w:p w14:paraId="32F9640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основные энергетические и пластические процессы клетки (обмен веществ, хемо-, фотосинтез)</w:t>
            </w:r>
          </w:p>
        </w:tc>
        <w:tc>
          <w:tcPr>
            <w:tcW w:w="4472" w:type="dxa"/>
            <w:shd w:val="clear" w:color="auto" w:fill="auto"/>
          </w:tcPr>
          <w:p w14:paraId="247E551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1D939F0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Заполнение сравнительной таблицы характеристик типов обмена веществ</w:t>
            </w:r>
          </w:p>
        </w:tc>
        <w:tc>
          <w:tcPr>
            <w:tcW w:w="4002" w:type="dxa"/>
          </w:tcPr>
          <w:p w14:paraId="4348046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3CDD430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Сравнительная таблица характеристик типов обмена веществ</w:t>
            </w:r>
          </w:p>
        </w:tc>
      </w:tr>
      <w:tr w:rsidR="009F22ED" w:rsidRPr="0079335A" w14:paraId="5EBD3282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40493C0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1.9</w:t>
            </w:r>
          </w:p>
          <w:p w14:paraId="5490832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Жизненный цикл клетки. Митоз. Мейоз</w:t>
            </w:r>
          </w:p>
        </w:tc>
        <w:tc>
          <w:tcPr>
            <w:tcW w:w="4002" w:type="dxa"/>
            <w:shd w:val="clear" w:color="auto" w:fill="auto"/>
          </w:tcPr>
          <w:p w14:paraId="47053CC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жизненный цикл клетки</w:t>
            </w:r>
          </w:p>
        </w:tc>
        <w:tc>
          <w:tcPr>
            <w:tcW w:w="4472" w:type="dxa"/>
            <w:shd w:val="clear" w:color="auto" w:fill="auto"/>
          </w:tcPr>
          <w:p w14:paraId="2EF85EB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Обсуждение по вопросам лекции</w:t>
            </w:r>
          </w:p>
          <w:p w14:paraId="0955E7C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ленты времени жизненного цикла</w:t>
            </w:r>
          </w:p>
        </w:tc>
        <w:tc>
          <w:tcPr>
            <w:tcW w:w="4002" w:type="dxa"/>
          </w:tcPr>
          <w:p w14:paraId="3FA95C3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для обсуждения</w:t>
            </w:r>
          </w:p>
          <w:p w14:paraId="5F446AA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Лента времени жизненного цикла</w:t>
            </w:r>
          </w:p>
        </w:tc>
      </w:tr>
    </w:tbl>
    <w:p w14:paraId="1B477FE4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c"/>
        <w:tblW w:w="1431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9"/>
        <w:gridCol w:w="8391"/>
      </w:tblGrid>
      <w:tr w:rsidR="009F22ED" w:rsidRPr="0079335A" w14:paraId="65227129" w14:textId="77777777">
        <w:trPr>
          <w:trHeight w:val="264"/>
        </w:trPr>
        <w:tc>
          <w:tcPr>
            <w:tcW w:w="5919" w:type="dxa"/>
            <w:shd w:val="clear" w:color="auto" w:fill="auto"/>
            <w:vAlign w:val="center"/>
          </w:tcPr>
          <w:p w14:paraId="21021F6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8391" w:type="dxa"/>
            <w:shd w:val="clear" w:color="auto" w:fill="auto"/>
            <w:vAlign w:val="center"/>
          </w:tcPr>
          <w:p w14:paraId="697C6B0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Строение и функции организма</w:t>
            </w:r>
          </w:p>
        </w:tc>
      </w:tr>
      <w:tr w:rsidR="009F22ED" w:rsidRPr="0079335A" w14:paraId="46C582AE" w14:textId="77777777">
        <w:trPr>
          <w:trHeight w:val="528"/>
        </w:trPr>
        <w:tc>
          <w:tcPr>
            <w:tcW w:w="5919" w:type="dxa"/>
            <w:shd w:val="clear" w:color="auto" w:fill="auto"/>
            <w:vAlign w:val="center"/>
          </w:tcPr>
          <w:p w14:paraId="755C23A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lastRenderedPageBreak/>
              <w:t xml:space="preserve">Результаты обучения </w:t>
            </w:r>
          </w:p>
        </w:tc>
        <w:tc>
          <w:tcPr>
            <w:tcW w:w="8391" w:type="dxa"/>
            <w:shd w:val="clear" w:color="auto" w:fill="auto"/>
            <w:vAlign w:val="center"/>
          </w:tcPr>
          <w:p w14:paraId="6ACFF3B6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Прогнозировать возникновение признаков в ходе индивидуального развития и размножения организмов</w:t>
            </w:r>
          </w:p>
        </w:tc>
      </w:tr>
      <w:tr w:rsidR="009F22ED" w:rsidRPr="0079335A" w14:paraId="7AF8FB4C" w14:textId="77777777">
        <w:trPr>
          <w:trHeight w:val="526"/>
        </w:trPr>
        <w:tc>
          <w:tcPr>
            <w:tcW w:w="5919" w:type="dxa"/>
            <w:shd w:val="clear" w:color="auto" w:fill="auto"/>
            <w:vAlign w:val="center"/>
          </w:tcPr>
          <w:p w14:paraId="223326E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Оценочное мероприятие рубежного (тематического) контроля </w:t>
            </w:r>
          </w:p>
        </w:tc>
        <w:tc>
          <w:tcPr>
            <w:tcW w:w="8391" w:type="dxa"/>
            <w:shd w:val="clear" w:color="auto" w:fill="auto"/>
            <w:vAlign w:val="center"/>
          </w:tcPr>
          <w:p w14:paraId="1F682FA8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Контрольная работа “Строение и функции организма”</w:t>
            </w:r>
          </w:p>
        </w:tc>
      </w:tr>
    </w:tbl>
    <w:p w14:paraId="3CCD8673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33ABBCB9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d"/>
        <w:tblW w:w="1431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992"/>
        <w:gridCol w:w="4667"/>
        <w:gridCol w:w="3820"/>
      </w:tblGrid>
      <w:tr w:rsidR="009F22ED" w:rsidRPr="0079335A" w14:paraId="65AC0AF5" w14:textId="77777777">
        <w:trPr>
          <w:trHeight w:val="417"/>
        </w:trPr>
        <w:tc>
          <w:tcPr>
            <w:tcW w:w="1838" w:type="dxa"/>
            <w:shd w:val="clear" w:color="auto" w:fill="auto"/>
            <w:vAlign w:val="center"/>
          </w:tcPr>
          <w:p w14:paraId="5E73E1F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92" w:type="dxa"/>
            <w:shd w:val="clear" w:color="auto" w:fill="auto"/>
            <w:vAlign w:val="center"/>
          </w:tcPr>
          <w:p w14:paraId="1EB0BBF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Результаты обучения по темам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7D28AB0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Оценочное мероприятия текущего контроля</w:t>
            </w:r>
          </w:p>
        </w:tc>
        <w:tc>
          <w:tcPr>
            <w:tcW w:w="3820" w:type="dxa"/>
            <w:vAlign w:val="center"/>
          </w:tcPr>
          <w:p w14:paraId="1C362EB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Оценочные средства</w:t>
            </w:r>
          </w:p>
        </w:tc>
      </w:tr>
      <w:tr w:rsidR="009F22ED" w:rsidRPr="0079335A" w14:paraId="2C86CD37" w14:textId="77777777">
        <w:trPr>
          <w:trHeight w:val="528"/>
        </w:trPr>
        <w:tc>
          <w:tcPr>
            <w:tcW w:w="1838" w:type="dxa"/>
            <w:shd w:val="clear" w:color="auto" w:fill="auto"/>
            <w:vAlign w:val="center"/>
          </w:tcPr>
          <w:p w14:paraId="142D545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2.1 Строение организма</w:t>
            </w:r>
          </w:p>
        </w:tc>
        <w:tc>
          <w:tcPr>
            <w:tcW w:w="3992" w:type="dxa"/>
            <w:shd w:val="clear" w:color="auto" w:fill="auto"/>
          </w:tcPr>
          <w:p w14:paraId="0DE97A28" w14:textId="7623565A" w:rsidR="009F22ED" w:rsidRPr="0079335A" w:rsidRDefault="00B74CC6" w:rsidP="009F2C3D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строение и взаимосвязь частей многоклеточного организма</w:t>
            </w:r>
          </w:p>
        </w:tc>
        <w:tc>
          <w:tcPr>
            <w:tcW w:w="4667" w:type="dxa"/>
            <w:shd w:val="clear" w:color="auto" w:fill="auto"/>
          </w:tcPr>
          <w:p w14:paraId="5100046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Оцениваемая дискуссия</w:t>
            </w:r>
          </w:p>
          <w:p w14:paraId="08B4F1C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ментальной карты тканей, органов и систем органов организмов (растения, животные, человек) с краткой характеристикой их функций</w:t>
            </w:r>
          </w:p>
          <w:p w14:paraId="20AB3DE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Подготовка и представление устных сообщений с презентацией (иммунитет, инфекционные заболевания, эпидемии, вакцинация)</w:t>
            </w:r>
          </w:p>
        </w:tc>
        <w:tc>
          <w:tcPr>
            <w:tcW w:w="3820" w:type="dxa"/>
          </w:tcPr>
          <w:p w14:paraId="647270A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оцениваемой дискуссии</w:t>
            </w:r>
          </w:p>
          <w:p w14:paraId="1558972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Ментальная карта тканей, органов и систем органов организмов (растения, животные, человек) с краткой характеристикой их функций</w:t>
            </w:r>
          </w:p>
          <w:p w14:paraId="02AC716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3.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highlight w:val="white"/>
              </w:rPr>
              <w:t>Презентация и устное сообщение согласно перечню тем</w:t>
            </w:r>
          </w:p>
        </w:tc>
      </w:tr>
      <w:tr w:rsidR="009F22ED" w:rsidRPr="0079335A" w14:paraId="499646FD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4A7B803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2.2 Формы размножения организмов</w:t>
            </w:r>
          </w:p>
        </w:tc>
        <w:tc>
          <w:tcPr>
            <w:tcW w:w="3992" w:type="dxa"/>
            <w:shd w:val="clear" w:color="auto" w:fill="auto"/>
          </w:tcPr>
          <w:p w14:paraId="6B148F45" w14:textId="619B9C18" w:rsidR="009F22ED" w:rsidRPr="0079335A" w:rsidRDefault="00B74CC6" w:rsidP="009F2C3D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способы размножения</w:t>
            </w:r>
          </w:p>
        </w:tc>
        <w:tc>
          <w:tcPr>
            <w:tcW w:w="4667" w:type="dxa"/>
            <w:shd w:val="clear" w:color="auto" w:fill="auto"/>
          </w:tcPr>
          <w:p w14:paraId="0EC9323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5798546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Заполнение таблицы с краткой характеристикой и примерами форм размножения организмов</w:t>
            </w:r>
          </w:p>
        </w:tc>
        <w:tc>
          <w:tcPr>
            <w:tcW w:w="3820" w:type="dxa"/>
          </w:tcPr>
          <w:p w14:paraId="09EAC6E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0EDCD9A5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Таблица с краткой характеристикой и примерами форм размножения организмов</w:t>
            </w:r>
          </w:p>
        </w:tc>
      </w:tr>
      <w:tr w:rsidR="009F22ED" w:rsidRPr="0079335A" w14:paraId="004B29B3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252E2CA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2.3 Онтогенез животных и человека</w:t>
            </w:r>
          </w:p>
        </w:tc>
        <w:tc>
          <w:tcPr>
            <w:tcW w:w="3992" w:type="dxa"/>
            <w:shd w:val="clear" w:color="auto" w:fill="auto"/>
          </w:tcPr>
          <w:p w14:paraId="7773ED3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стадии онтогенеза животных и человека</w:t>
            </w:r>
          </w:p>
        </w:tc>
        <w:tc>
          <w:tcPr>
            <w:tcW w:w="4667" w:type="dxa"/>
            <w:shd w:val="clear" w:color="auto" w:fill="auto"/>
          </w:tcPr>
          <w:p w14:paraId="35603C0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Разработка ленты времени с характеристикой этапов онтогенеза отдельной группой животных и человека по микрогруппам</w:t>
            </w:r>
          </w:p>
          <w:p w14:paraId="47ECE6A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2. Тест/опрос</w:t>
            </w:r>
          </w:p>
        </w:tc>
        <w:tc>
          <w:tcPr>
            <w:tcW w:w="3820" w:type="dxa"/>
          </w:tcPr>
          <w:p w14:paraId="6658D73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1. Лента времени с характеристикой этапов онтогенеза отдельной группой животных и человека по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микрогруппам</w:t>
            </w:r>
          </w:p>
          <w:p w14:paraId="7945A80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Вопросы для теста/Перечень вопросов к опросу</w:t>
            </w:r>
          </w:p>
        </w:tc>
      </w:tr>
      <w:tr w:rsidR="009F22ED" w:rsidRPr="0079335A" w14:paraId="30D0AA12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5E8B6AE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Тема 2.4 Онтогенез растений </w:t>
            </w:r>
          </w:p>
        </w:tc>
        <w:tc>
          <w:tcPr>
            <w:tcW w:w="3992" w:type="dxa"/>
            <w:shd w:val="clear" w:color="auto" w:fill="auto"/>
          </w:tcPr>
          <w:p w14:paraId="2591069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стадии онтогенеза растений разных отделов</w:t>
            </w:r>
          </w:p>
        </w:tc>
        <w:tc>
          <w:tcPr>
            <w:tcW w:w="4667" w:type="dxa"/>
            <w:shd w:val="clear" w:color="auto" w:fill="auto"/>
          </w:tcPr>
          <w:p w14:paraId="47B5F16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Составление жизненных циклов растений по отделам (моховидные, хвощевидные, папоротниковидные, голосеменные, покрытосеменные)</w:t>
            </w:r>
          </w:p>
        </w:tc>
        <w:tc>
          <w:tcPr>
            <w:tcW w:w="3820" w:type="dxa"/>
          </w:tcPr>
          <w:p w14:paraId="29FB82AB" w14:textId="2BE97EEC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Схемы жизненных циклов растений по отделам (моховидные, хвощевидные, папоротниковидные, голосеменные, покрытосеменные)</w:t>
            </w:r>
          </w:p>
        </w:tc>
      </w:tr>
      <w:tr w:rsidR="009F22ED" w:rsidRPr="0079335A" w14:paraId="5DC91AA0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5019471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2.5 Основные понятия генетики</w:t>
            </w:r>
          </w:p>
        </w:tc>
        <w:tc>
          <w:tcPr>
            <w:tcW w:w="3992" w:type="dxa"/>
            <w:shd w:val="clear" w:color="auto" w:fill="auto"/>
          </w:tcPr>
          <w:p w14:paraId="74C9DD7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</w:tc>
        <w:tc>
          <w:tcPr>
            <w:tcW w:w="4667" w:type="dxa"/>
            <w:shd w:val="clear" w:color="auto" w:fill="auto"/>
          </w:tcPr>
          <w:p w14:paraId="7F4194A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Разработка глоссария</w:t>
            </w:r>
          </w:p>
          <w:p w14:paraId="11F027D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Тест</w:t>
            </w:r>
          </w:p>
        </w:tc>
        <w:tc>
          <w:tcPr>
            <w:tcW w:w="3820" w:type="dxa"/>
          </w:tcPr>
          <w:p w14:paraId="4534B82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Глоссарий, с определенным перечнем терминов</w:t>
            </w:r>
          </w:p>
          <w:p w14:paraId="128A46C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Вопросы для теста</w:t>
            </w:r>
          </w:p>
        </w:tc>
      </w:tr>
      <w:tr w:rsidR="009F22ED" w:rsidRPr="0079335A" w14:paraId="49B83226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070F550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2.6 Закономерности наследования</w:t>
            </w:r>
          </w:p>
        </w:tc>
        <w:tc>
          <w:tcPr>
            <w:tcW w:w="3992" w:type="dxa"/>
            <w:shd w:val="clear" w:color="auto" w:fill="auto"/>
          </w:tcPr>
          <w:p w14:paraId="723DAC6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430BFAD5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вероятность возникновения наследственных признаков при моно-, ди-, полигибридном и анализирующем скрещивании</w:t>
            </w:r>
          </w:p>
        </w:tc>
        <w:tc>
          <w:tcPr>
            <w:tcW w:w="4667" w:type="dxa"/>
            <w:shd w:val="clear" w:color="auto" w:fill="auto"/>
          </w:tcPr>
          <w:p w14:paraId="3DA28A55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1FA1A74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Тест по вопросам лекции</w:t>
            </w:r>
          </w:p>
          <w:p w14:paraId="179A7AA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3820" w:type="dxa"/>
          </w:tcPr>
          <w:p w14:paraId="1C600CD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2BD897F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Вопросы для теста</w:t>
            </w:r>
          </w:p>
          <w:p w14:paraId="2F4A1FF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Задачи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</w:tr>
      <w:tr w:rsidR="009F22ED" w:rsidRPr="0079335A" w14:paraId="47EFEB2D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3A68AE3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2.7 Взаимодействие генов</w:t>
            </w:r>
          </w:p>
        </w:tc>
        <w:tc>
          <w:tcPr>
            <w:tcW w:w="3992" w:type="dxa"/>
            <w:shd w:val="clear" w:color="auto" w:fill="auto"/>
          </w:tcPr>
          <w:p w14:paraId="5CF0B96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1A06094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Определять вероятность возникновения наследственных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признаков при различных взаимодействиях генов</w:t>
            </w:r>
          </w:p>
        </w:tc>
        <w:tc>
          <w:tcPr>
            <w:tcW w:w="4667" w:type="dxa"/>
            <w:shd w:val="clear" w:color="auto" w:fill="auto"/>
          </w:tcPr>
          <w:p w14:paraId="749DABB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Тест</w:t>
            </w:r>
          </w:p>
          <w:p w14:paraId="5FD2B3D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</w:t>
            </w:r>
          </w:p>
          <w:p w14:paraId="314B6B06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3. Решение задач на определение вероятности возникновения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наследственных признаков при различных типах взаимодействия генов, составление генотипических схем скрещивания</w:t>
            </w:r>
          </w:p>
        </w:tc>
        <w:tc>
          <w:tcPr>
            <w:tcW w:w="3820" w:type="dxa"/>
          </w:tcPr>
          <w:p w14:paraId="3555861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Вопросы для теста</w:t>
            </w:r>
          </w:p>
          <w:p w14:paraId="2D051F8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 с определенным перечнем терминов</w:t>
            </w:r>
          </w:p>
          <w:p w14:paraId="38985B36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3. Задачи на определение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вероятности возникновения наследственных признаков при различных типах взаимодействия генов, составление генотипических схем скрещивания</w:t>
            </w:r>
          </w:p>
        </w:tc>
      </w:tr>
      <w:tr w:rsidR="009F22ED" w:rsidRPr="0079335A" w14:paraId="75938BA6" w14:textId="77777777" w:rsidTr="003B6636">
        <w:trPr>
          <w:trHeight w:val="741"/>
        </w:trPr>
        <w:tc>
          <w:tcPr>
            <w:tcW w:w="1838" w:type="dxa"/>
            <w:shd w:val="clear" w:color="auto" w:fill="auto"/>
          </w:tcPr>
          <w:p w14:paraId="5A1DFEE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Тема 2.8</w:t>
            </w:r>
          </w:p>
          <w:p w14:paraId="4BC8D0C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Сцепленное наследование признаков</w:t>
            </w:r>
          </w:p>
          <w:p w14:paraId="71FEAC4C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shd w:val="clear" w:color="auto" w:fill="auto"/>
          </w:tcPr>
          <w:p w14:paraId="5224D46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69F613F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вероятность возникновения наследственных признаков при сцепленном наследовании</w:t>
            </w:r>
          </w:p>
        </w:tc>
        <w:tc>
          <w:tcPr>
            <w:tcW w:w="4667" w:type="dxa"/>
            <w:shd w:val="clear" w:color="auto" w:fill="auto"/>
          </w:tcPr>
          <w:p w14:paraId="2068D7A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Тест</w:t>
            </w:r>
          </w:p>
          <w:p w14:paraId="7126E5B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</w:t>
            </w:r>
          </w:p>
          <w:p w14:paraId="7C48279F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3820" w:type="dxa"/>
          </w:tcPr>
          <w:p w14:paraId="7725062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Вопросы для теста</w:t>
            </w:r>
          </w:p>
          <w:p w14:paraId="626A0F0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Глоссарий, с определенным перечнем терминов</w:t>
            </w:r>
          </w:p>
          <w:p w14:paraId="19D0AD42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Задачи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</w:tr>
      <w:tr w:rsidR="009F22ED" w:rsidRPr="0079335A" w14:paraId="0398D094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386154D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2.9</w:t>
            </w:r>
          </w:p>
          <w:p w14:paraId="0901A25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Генетика пола</w:t>
            </w:r>
          </w:p>
        </w:tc>
        <w:tc>
          <w:tcPr>
            <w:tcW w:w="3992" w:type="dxa"/>
            <w:shd w:val="clear" w:color="auto" w:fill="auto"/>
          </w:tcPr>
          <w:p w14:paraId="1EBDA75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6CC9963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возможное возникновение наследственных признаков</w:t>
            </w:r>
          </w:p>
        </w:tc>
        <w:tc>
          <w:tcPr>
            <w:tcW w:w="4667" w:type="dxa"/>
            <w:shd w:val="clear" w:color="auto" w:fill="auto"/>
          </w:tcPr>
          <w:p w14:paraId="0C956FA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Тест</w:t>
            </w:r>
          </w:p>
          <w:p w14:paraId="5BE8932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</w:t>
            </w:r>
          </w:p>
          <w:p w14:paraId="046268A9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Решение задач на определение вероятности возникновения наследственных признаков, сцепленных с полом, составление генотипических схем скрещивания</w:t>
            </w:r>
          </w:p>
        </w:tc>
        <w:tc>
          <w:tcPr>
            <w:tcW w:w="3820" w:type="dxa"/>
          </w:tcPr>
          <w:p w14:paraId="4E55C9E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Вопросы для теста</w:t>
            </w:r>
          </w:p>
          <w:p w14:paraId="4C305B3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Глоссарий, с определенным перечнем терминов</w:t>
            </w:r>
          </w:p>
          <w:p w14:paraId="7628502D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Задачи на определение вероятности возникновения наследственных признаков, сцепленных с полом, составление генотипических схем скрещивания</w:t>
            </w:r>
          </w:p>
        </w:tc>
      </w:tr>
      <w:tr w:rsidR="009F22ED" w:rsidRPr="0079335A" w14:paraId="7B7BCE80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1886658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2.10</w:t>
            </w:r>
          </w:p>
          <w:p w14:paraId="76F2BD5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Генетика человека</w:t>
            </w:r>
          </w:p>
        </w:tc>
        <w:tc>
          <w:tcPr>
            <w:tcW w:w="3992" w:type="dxa"/>
            <w:shd w:val="clear" w:color="auto" w:fill="auto"/>
          </w:tcPr>
          <w:p w14:paraId="5957B59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14DF024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возможное возникновение наследственных признаков</w:t>
            </w:r>
          </w:p>
        </w:tc>
        <w:tc>
          <w:tcPr>
            <w:tcW w:w="4667" w:type="dxa"/>
            <w:shd w:val="clear" w:color="auto" w:fill="auto"/>
          </w:tcPr>
          <w:p w14:paraId="4A66569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Тест</w:t>
            </w:r>
          </w:p>
          <w:p w14:paraId="5315F7E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</w:t>
            </w:r>
          </w:p>
          <w:p w14:paraId="0CD3AF69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3. Решение задач на определение вероятности возникновения наследственных признаков, используя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методы генетики человека, составление генотипических схем скрещивания</w:t>
            </w:r>
          </w:p>
          <w:p w14:paraId="2FFD10DC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 Подготовка устных сообщений с презентацией о наследственных заболеваниях человека</w:t>
            </w:r>
          </w:p>
        </w:tc>
        <w:tc>
          <w:tcPr>
            <w:tcW w:w="3820" w:type="dxa"/>
          </w:tcPr>
          <w:p w14:paraId="1A7C86D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Вопросы для теста</w:t>
            </w:r>
          </w:p>
          <w:p w14:paraId="364E95F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Глоссарий, с определенным перечнем терминов</w:t>
            </w:r>
          </w:p>
          <w:p w14:paraId="7FDB073A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3. Задачи на определение вероятности возникновения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наследственных признаков, используя методы генетики человека, составление генотипических схем скрещивания</w:t>
            </w:r>
          </w:p>
          <w:p w14:paraId="10B1439E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4. 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highlight w:val="white"/>
              </w:rPr>
              <w:t>Презентация и устное сообщение, согласно перечню тем</w:t>
            </w:r>
          </w:p>
        </w:tc>
      </w:tr>
      <w:tr w:rsidR="009F22ED" w:rsidRPr="0079335A" w14:paraId="6AA5145D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57ADF6F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Тема 2.11</w:t>
            </w:r>
          </w:p>
          <w:p w14:paraId="47E936B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3992" w:type="dxa"/>
            <w:shd w:val="clear" w:color="auto" w:fill="auto"/>
          </w:tcPr>
          <w:p w14:paraId="58E5703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750E9E0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тип мутации при передаче наследственных признаков</w:t>
            </w:r>
          </w:p>
        </w:tc>
        <w:tc>
          <w:tcPr>
            <w:tcW w:w="4667" w:type="dxa"/>
            <w:shd w:val="clear" w:color="auto" w:fill="auto"/>
          </w:tcPr>
          <w:p w14:paraId="4CD09D2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Тест</w:t>
            </w:r>
          </w:p>
          <w:p w14:paraId="7A28ABC3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Решение задач на определение типа мутации при передаче наследственных признаков, составление генотипических схем скрещивания (по группам)</w:t>
            </w:r>
          </w:p>
        </w:tc>
        <w:tc>
          <w:tcPr>
            <w:tcW w:w="3820" w:type="dxa"/>
          </w:tcPr>
          <w:p w14:paraId="0552619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Вопросы для теста</w:t>
            </w:r>
          </w:p>
          <w:p w14:paraId="44757F65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Задачи на определение типа мутации при передаче наследственных признаков, составление генотипических схем скрещивания (по группам)</w:t>
            </w:r>
          </w:p>
        </w:tc>
      </w:tr>
      <w:tr w:rsidR="009F22ED" w:rsidRPr="0079335A" w14:paraId="21A77CB3" w14:textId="77777777">
        <w:trPr>
          <w:trHeight w:val="1056"/>
        </w:trPr>
        <w:tc>
          <w:tcPr>
            <w:tcW w:w="1838" w:type="dxa"/>
            <w:shd w:val="clear" w:color="auto" w:fill="auto"/>
          </w:tcPr>
          <w:p w14:paraId="5A0B295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2.12</w:t>
            </w:r>
          </w:p>
          <w:p w14:paraId="793E14F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Селекция организмов</w:t>
            </w:r>
          </w:p>
        </w:tc>
        <w:tc>
          <w:tcPr>
            <w:tcW w:w="3992" w:type="dxa"/>
            <w:shd w:val="clear" w:color="auto" w:fill="auto"/>
          </w:tcPr>
          <w:p w14:paraId="5DB66B0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3A356AD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возможное возникновение наследственных признаков</w:t>
            </w:r>
          </w:p>
        </w:tc>
        <w:tc>
          <w:tcPr>
            <w:tcW w:w="4667" w:type="dxa"/>
            <w:shd w:val="clear" w:color="auto" w:fill="auto"/>
          </w:tcPr>
          <w:p w14:paraId="2E4FF4B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Тест</w:t>
            </w:r>
          </w:p>
          <w:p w14:paraId="4C6C2F6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</w:t>
            </w:r>
          </w:p>
          <w:p w14:paraId="6D636638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Решение задач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  <w:tc>
          <w:tcPr>
            <w:tcW w:w="3820" w:type="dxa"/>
          </w:tcPr>
          <w:p w14:paraId="1955707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Вопросы для теста</w:t>
            </w:r>
          </w:p>
          <w:p w14:paraId="7DC7BA3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 с определенным перечнем терминов</w:t>
            </w:r>
          </w:p>
          <w:p w14:paraId="724023BA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Задачи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</w:tr>
    </w:tbl>
    <w:p w14:paraId="3167A8AF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70BF0A41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e"/>
        <w:tblW w:w="143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0635"/>
      </w:tblGrid>
      <w:tr w:rsidR="009F22ED" w:rsidRPr="0079335A" w14:paraId="7470B62E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6BF940C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54379C3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Теория эволюции</w:t>
            </w:r>
          </w:p>
        </w:tc>
      </w:tr>
      <w:tr w:rsidR="009F22ED" w:rsidRPr="0079335A" w14:paraId="1B3219CD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2309F88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508F0EA8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Аргументировать необходимость сохранения многообразия организмов с целью бережного отношения к окружающей среде</w:t>
            </w:r>
          </w:p>
        </w:tc>
      </w:tr>
      <w:tr w:rsidR="009F22ED" w:rsidRPr="0079335A" w14:paraId="3D4A2BA5" w14:textId="77777777">
        <w:trPr>
          <w:trHeight w:val="833"/>
        </w:trPr>
        <w:tc>
          <w:tcPr>
            <w:tcW w:w="3681" w:type="dxa"/>
            <w:shd w:val="clear" w:color="auto" w:fill="auto"/>
            <w:vAlign w:val="center"/>
          </w:tcPr>
          <w:p w14:paraId="6C148DF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lastRenderedPageBreak/>
              <w:t xml:space="preserve">Оценочное мероприятие рубежного (тематического) контроля 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6B97E572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Контрольная работа “Теоретические аспекты эволюции жизни на Земле”</w:t>
            </w:r>
          </w:p>
        </w:tc>
      </w:tr>
    </w:tbl>
    <w:p w14:paraId="61791BB3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"/>
        <w:tblW w:w="142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3"/>
        <w:gridCol w:w="1524"/>
        <w:gridCol w:w="3361"/>
        <w:gridCol w:w="4109"/>
        <w:gridCol w:w="3333"/>
      </w:tblGrid>
      <w:tr w:rsidR="009F22ED" w:rsidRPr="0079335A" w14:paraId="486F084C" w14:textId="77777777" w:rsidTr="003B6636">
        <w:trPr>
          <w:trHeight w:val="326"/>
        </w:trPr>
        <w:tc>
          <w:tcPr>
            <w:tcW w:w="1953" w:type="dxa"/>
            <w:shd w:val="clear" w:color="auto" w:fill="auto"/>
            <w:vAlign w:val="center"/>
          </w:tcPr>
          <w:p w14:paraId="7E289C2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6FBAD94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303EFB2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Результаты обучения по темам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7B34FE4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Оценочное мероприятия текущего контроля</w:t>
            </w:r>
          </w:p>
        </w:tc>
        <w:tc>
          <w:tcPr>
            <w:tcW w:w="3333" w:type="dxa"/>
            <w:vAlign w:val="center"/>
          </w:tcPr>
          <w:p w14:paraId="3B0BA2B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Оценочные средства</w:t>
            </w:r>
          </w:p>
        </w:tc>
      </w:tr>
      <w:tr w:rsidR="009F22ED" w:rsidRPr="0079335A" w14:paraId="348F6613" w14:textId="77777777" w:rsidTr="003B6636">
        <w:trPr>
          <w:trHeight w:val="1056"/>
        </w:trPr>
        <w:tc>
          <w:tcPr>
            <w:tcW w:w="1953" w:type="dxa"/>
            <w:shd w:val="clear" w:color="auto" w:fill="auto"/>
          </w:tcPr>
          <w:p w14:paraId="669E2B1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3.1 История эволюционного учения</w:t>
            </w:r>
          </w:p>
        </w:tc>
        <w:tc>
          <w:tcPr>
            <w:tcW w:w="1524" w:type="dxa"/>
            <w:shd w:val="clear" w:color="auto" w:fill="auto"/>
          </w:tcPr>
          <w:p w14:paraId="5CE714C0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</w:tcPr>
          <w:p w14:paraId="2813E0F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предпосылки и движущие силы возникновения многообразия видов</w:t>
            </w:r>
          </w:p>
        </w:tc>
        <w:tc>
          <w:tcPr>
            <w:tcW w:w="4109" w:type="dxa"/>
            <w:shd w:val="clear" w:color="auto" w:fill="auto"/>
          </w:tcPr>
          <w:p w14:paraId="1DAA4E0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29813F4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ленты времени развития эволюционного учения</w:t>
            </w:r>
          </w:p>
        </w:tc>
        <w:tc>
          <w:tcPr>
            <w:tcW w:w="3333" w:type="dxa"/>
          </w:tcPr>
          <w:p w14:paraId="5E64AE7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57856C0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Лента времени развития эволюционного учения</w:t>
            </w:r>
          </w:p>
        </w:tc>
      </w:tr>
      <w:tr w:rsidR="009F22ED" w:rsidRPr="0079335A" w14:paraId="38DBAEBB" w14:textId="77777777" w:rsidTr="003B6636">
        <w:trPr>
          <w:trHeight w:val="528"/>
        </w:trPr>
        <w:tc>
          <w:tcPr>
            <w:tcW w:w="1953" w:type="dxa"/>
            <w:shd w:val="clear" w:color="auto" w:fill="auto"/>
          </w:tcPr>
          <w:p w14:paraId="7C4BAC9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3.2 Микроэволюция</w:t>
            </w:r>
          </w:p>
          <w:p w14:paraId="7E28CD7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4" w:type="dxa"/>
            <w:shd w:val="clear" w:color="auto" w:fill="auto"/>
          </w:tcPr>
          <w:p w14:paraId="7E5FE389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</w:tcPr>
          <w:p w14:paraId="3FA908B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предпосылки и движущие силы возникновения многообразия видов</w:t>
            </w:r>
          </w:p>
        </w:tc>
        <w:tc>
          <w:tcPr>
            <w:tcW w:w="4109" w:type="dxa"/>
            <w:shd w:val="clear" w:color="auto" w:fill="auto"/>
          </w:tcPr>
          <w:p w14:paraId="52C0176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2E4E390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Составление глоссария</w:t>
            </w:r>
          </w:p>
        </w:tc>
        <w:tc>
          <w:tcPr>
            <w:tcW w:w="3333" w:type="dxa"/>
          </w:tcPr>
          <w:p w14:paraId="09EEE2B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2C7C552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 с определенным перечнем терминов</w:t>
            </w:r>
          </w:p>
        </w:tc>
      </w:tr>
      <w:tr w:rsidR="009F22ED" w:rsidRPr="0079335A" w14:paraId="28E7944C" w14:textId="77777777" w:rsidTr="003B6636">
        <w:trPr>
          <w:trHeight w:val="528"/>
        </w:trPr>
        <w:tc>
          <w:tcPr>
            <w:tcW w:w="1953" w:type="dxa"/>
            <w:shd w:val="clear" w:color="auto" w:fill="auto"/>
          </w:tcPr>
          <w:p w14:paraId="5ECB158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Тема 3.3 </w:t>
            </w:r>
          </w:p>
          <w:p w14:paraId="30067EF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Макроэволюция</w:t>
            </w:r>
          </w:p>
        </w:tc>
        <w:tc>
          <w:tcPr>
            <w:tcW w:w="1524" w:type="dxa"/>
            <w:shd w:val="clear" w:color="auto" w:fill="auto"/>
          </w:tcPr>
          <w:p w14:paraId="044295AB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</w:tcPr>
          <w:p w14:paraId="097467D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предпосылки и движущие силы возникновения многообразия видов</w:t>
            </w:r>
          </w:p>
        </w:tc>
        <w:tc>
          <w:tcPr>
            <w:tcW w:w="4109" w:type="dxa"/>
            <w:shd w:val="clear" w:color="auto" w:fill="auto"/>
          </w:tcPr>
          <w:p w14:paraId="51C1393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Оцениваемая дискуссия</w:t>
            </w:r>
          </w:p>
          <w:p w14:paraId="7CBDBC9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глоссария терминов</w:t>
            </w:r>
          </w:p>
        </w:tc>
        <w:tc>
          <w:tcPr>
            <w:tcW w:w="3333" w:type="dxa"/>
          </w:tcPr>
          <w:p w14:paraId="15F8C81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оцениваемой дискуссии</w:t>
            </w:r>
          </w:p>
          <w:p w14:paraId="04220A0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Глоссарий с определенным перечнем терминов</w:t>
            </w:r>
          </w:p>
        </w:tc>
      </w:tr>
      <w:tr w:rsidR="009F22ED" w:rsidRPr="0079335A" w14:paraId="5D601C1E" w14:textId="77777777" w:rsidTr="003B6636">
        <w:trPr>
          <w:trHeight w:val="528"/>
        </w:trPr>
        <w:tc>
          <w:tcPr>
            <w:tcW w:w="1953" w:type="dxa"/>
            <w:shd w:val="clear" w:color="auto" w:fill="auto"/>
          </w:tcPr>
          <w:p w14:paraId="5730F4B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3.4 Возникновение и развитие жизни на Земле</w:t>
            </w:r>
          </w:p>
        </w:tc>
        <w:tc>
          <w:tcPr>
            <w:tcW w:w="1524" w:type="dxa"/>
            <w:shd w:val="clear" w:color="auto" w:fill="auto"/>
          </w:tcPr>
          <w:p w14:paraId="0C28C070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</w:tcPr>
          <w:p w14:paraId="126B45C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предпосылки и движущие силы возникновения многообразия видов</w:t>
            </w:r>
          </w:p>
        </w:tc>
        <w:tc>
          <w:tcPr>
            <w:tcW w:w="4109" w:type="dxa"/>
            <w:shd w:val="clear" w:color="auto" w:fill="auto"/>
          </w:tcPr>
          <w:p w14:paraId="385FD86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4FFCBDDB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Подготовка и представление устного сообщения и ленты времени возникновения и развития животного и растительного мира</w:t>
            </w:r>
          </w:p>
          <w:p w14:paraId="2E0C5260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3" w:type="dxa"/>
          </w:tcPr>
          <w:p w14:paraId="29C1023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6C7EF3E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Лента времени возникновения и развития животного и растительного мира и устное сообщение</w:t>
            </w:r>
          </w:p>
        </w:tc>
      </w:tr>
      <w:tr w:rsidR="009F22ED" w:rsidRPr="0079335A" w14:paraId="3521C790" w14:textId="77777777" w:rsidTr="003B6636">
        <w:trPr>
          <w:trHeight w:val="528"/>
        </w:trPr>
        <w:tc>
          <w:tcPr>
            <w:tcW w:w="1953" w:type="dxa"/>
            <w:shd w:val="clear" w:color="auto" w:fill="auto"/>
          </w:tcPr>
          <w:p w14:paraId="4B23891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Тема 3.5 Происхождение человека – антропогенез</w:t>
            </w:r>
          </w:p>
        </w:tc>
        <w:tc>
          <w:tcPr>
            <w:tcW w:w="1524" w:type="dxa"/>
            <w:shd w:val="clear" w:color="auto" w:fill="auto"/>
          </w:tcPr>
          <w:p w14:paraId="2D4ED0D5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</w:tcPr>
          <w:p w14:paraId="43AE4BED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предпосылки и движущие силы возникновения многообразия видов</w:t>
            </w:r>
          </w:p>
        </w:tc>
        <w:tc>
          <w:tcPr>
            <w:tcW w:w="4109" w:type="dxa"/>
            <w:shd w:val="clear" w:color="auto" w:fill="auto"/>
          </w:tcPr>
          <w:p w14:paraId="10A3A70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Фронтальный опрос</w:t>
            </w:r>
          </w:p>
          <w:p w14:paraId="714C836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Разработка лент времени и ментальных карт на выбор:</w:t>
            </w:r>
          </w:p>
          <w:p w14:paraId="1F59CC8E" w14:textId="012741C2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“Эволюция современного человека”, “Время и пути расселения человека по планете”, “Влияние географической среды на морфологию и физиологию человека”, “Человеческие расы”, обсуждение</w:t>
            </w:r>
          </w:p>
        </w:tc>
        <w:tc>
          <w:tcPr>
            <w:tcW w:w="3333" w:type="dxa"/>
          </w:tcPr>
          <w:p w14:paraId="530917A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фронтальному опросу</w:t>
            </w:r>
          </w:p>
          <w:p w14:paraId="1EDD917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Лента времени или ментальная карта на выбор из перечня</w:t>
            </w:r>
          </w:p>
        </w:tc>
      </w:tr>
    </w:tbl>
    <w:p w14:paraId="6BF1B088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320E4DB7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0"/>
        <w:tblW w:w="143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0635"/>
      </w:tblGrid>
      <w:tr w:rsidR="009F22ED" w:rsidRPr="0079335A" w14:paraId="5690D2FE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69C8262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3E6C29E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Экология</w:t>
            </w:r>
          </w:p>
        </w:tc>
      </w:tr>
      <w:tr w:rsidR="009F22ED" w:rsidRPr="0079335A" w14:paraId="2FC2FB5B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0CFB441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1E6F52AA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Аргументировать необходимость сохранения многообразия организмов с целью бережного отношения к окружающей среде</w:t>
            </w:r>
          </w:p>
        </w:tc>
      </w:tr>
      <w:tr w:rsidR="009F22ED" w:rsidRPr="0079335A" w14:paraId="61FC2AEC" w14:textId="77777777">
        <w:trPr>
          <w:trHeight w:val="833"/>
        </w:trPr>
        <w:tc>
          <w:tcPr>
            <w:tcW w:w="3681" w:type="dxa"/>
            <w:shd w:val="clear" w:color="auto" w:fill="auto"/>
            <w:vAlign w:val="center"/>
          </w:tcPr>
          <w:p w14:paraId="6631A35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Оценочное мероприятие рубежного (тематического) контроля 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1954B6F9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Контрольная работа “Теоретические аспекты экологии”</w:t>
            </w:r>
          </w:p>
        </w:tc>
      </w:tr>
    </w:tbl>
    <w:p w14:paraId="22078FFB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172B4769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1"/>
        <w:tblW w:w="142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5"/>
        <w:gridCol w:w="3720"/>
        <w:gridCol w:w="4678"/>
        <w:gridCol w:w="3795"/>
      </w:tblGrid>
      <w:tr w:rsidR="009F22ED" w:rsidRPr="0079335A" w14:paraId="0E372FD4" w14:textId="77777777">
        <w:trPr>
          <w:trHeight w:val="326"/>
        </w:trPr>
        <w:tc>
          <w:tcPr>
            <w:tcW w:w="2085" w:type="dxa"/>
            <w:shd w:val="clear" w:color="auto" w:fill="auto"/>
            <w:vAlign w:val="center"/>
          </w:tcPr>
          <w:p w14:paraId="725F359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0" w:type="dxa"/>
            <w:shd w:val="clear" w:color="auto" w:fill="auto"/>
            <w:vAlign w:val="center"/>
          </w:tcPr>
          <w:p w14:paraId="4998201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Результаты обучения по темам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C14401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Оценочное мероприятия текущего контроля</w:t>
            </w:r>
          </w:p>
        </w:tc>
        <w:tc>
          <w:tcPr>
            <w:tcW w:w="3795" w:type="dxa"/>
            <w:vAlign w:val="center"/>
          </w:tcPr>
          <w:p w14:paraId="5FEC7AF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Оценочные средства</w:t>
            </w:r>
          </w:p>
        </w:tc>
      </w:tr>
      <w:tr w:rsidR="009F22ED" w:rsidRPr="0079335A" w14:paraId="7121AE06" w14:textId="77777777">
        <w:trPr>
          <w:trHeight w:val="1056"/>
        </w:trPr>
        <w:tc>
          <w:tcPr>
            <w:tcW w:w="2085" w:type="dxa"/>
            <w:shd w:val="clear" w:color="auto" w:fill="auto"/>
          </w:tcPr>
          <w:p w14:paraId="76328B6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4.1 Экологические факторы и среды жизни</w:t>
            </w:r>
          </w:p>
        </w:tc>
        <w:tc>
          <w:tcPr>
            <w:tcW w:w="3720" w:type="dxa"/>
            <w:shd w:val="clear" w:color="auto" w:fill="auto"/>
          </w:tcPr>
          <w:p w14:paraId="0C1B5294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связь между организмом и средой его обитания</w:t>
            </w:r>
          </w:p>
        </w:tc>
        <w:tc>
          <w:tcPr>
            <w:tcW w:w="4678" w:type="dxa"/>
            <w:shd w:val="clear" w:color="auto" w:fill="auto"/>
          </w:tcPr>
          <w:p w14:paraId="0F3BAEF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Тест по экологическим факторам и средам жизни организмов</w:t>
            </w:r>
          </w:p>
        </w:tc>
        <w:tc>
          <w:tcPr>
            <w:tcW w:w="3795" w:type="dxa"/>
          </w:tcPr>
          <w:p w14:paraId="7FB4F4B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Вопросы для теста</w:t>
            </w:r>
          </w:p>
          <w:p w14:paraId="5C1D7516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262139DF" w14:textId="77777777">
        <w:trPr>
          <w:trHeight w:val="528"/>
        </w:trPr>
        <w:tc>
          <w:tcPr>
            <w:tcW w:w="2085" w:type="dxa"/>
            <w:shd w:val="clear" w:color="auto" w:fill="auto"/>
          </w:tcPr>
          <w:p w14:paraId="341DFEA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Тема 4.2 Популяция, сообщества, экосистемы </w:t>
            </w:r>
          </w:p>
          <w:p w14:paraId="7DBE80C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20" w:type="dxa"/>
            <w:shd w:val="clear" w:color="auto" w:fill="auto"/>
          </w:tcPr>
          <w:p w14:paraId="105EB8F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связь между организмом и средой его обитания</w:t>
            </w:r>
          </w:p>
          <w:p w14:paraId="1CEACCF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Устанавливать связь структуры и свойств экосистем</w:t>
            </w:r>
          </w:p>
        </w:tc>
        <w:tc>
          <w:tcPr>
            <w:tcW w:w="4678" w:type="dxa"/>
            <w:shd w:val="clear" w:color="auto" w:fill="auto"/>
          </w:tcPr>
          <w:p w14:paraId="76C54B5C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Составление схем круговорота веществ, используя материалы лекции</w:t>
            </w:r>
          </w:p>
          <w:p w14:paraId="09E8F466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  <w:tc>
          <w:tcPr>
            <w:tcW w:w="3795" w:type="dxa"/>
          </w:tcPr>
          <w:p w14:paraId="48F496CA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Схемы круговорота веществ, используя материалы лекции</w:t>
            </w:r>
          </w:p>
          <w:p w14:paraId="6A49A3E3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Практико-ориентированные расчетные задания по переносу вещества и энергии в экосистемах с составление трофических цепей и пирамид биомассы и энергии</w:t>
            </w:r>
          </w:p>
        </w:tc>
      </w:tr>
      <w:tr w:rsidR="009F22ED" w:rsidRPr="0079335A" w14:paraId="5205FFBB" w14:textId="77777777">
        <w:trPr>
          <w:trHeight w:val="528"/>
        </w:trPr>
        <w:tc>
          <w:tcPr>
            <w:tcW w:w="2085" w:type="dxa"/>
            <w:shd w:val="clear" w:color="auto" w:fill="auto"/>
          </w:tcPr>
          <w:p w14:paraId="63B5E3E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4.3 Биосфера - глобальная экологическая система</w:t>
            </w:r>
          </w:p>
        </w:tc>
        <w:tc>
          <w:tcPr>
            <w:tcW w:w="3720" w:type="dxa"/>
            <w:shd w:val="clear" w:color="auto" w:fill="auto"/>
          </w:tcPr>
          <w:p w14:paraId="53F4B7C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связь между организмом и средой его обитания</w:t>
            </w:r>
          </w:p>
          <w:p w14:paraId="6E3A791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Устанавливать связь между структурами биосферы</w:t>
            </w:r>
          </w:p>
        </w:tc>
        <w:tc>
          <w:tcPr>
            <w:tcW w:w="4678" w:type="dxa"/>
            <w:shd w:val="clear" w:color="auto" w:fill="auto"/>
          </w:tcPr>
          <w:p w14:paraId="5443A17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Оцениваемая дискуссия</w:t>
            </w:r>
          </w:p>
          <w:p w14:paraId="419580A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Тест</w:t>
            </w:r>
          </w:p>
          <w:p w14:paraId="1F74A81C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  <w:tc>
          <w:tcPr>
            <w:tcW w:w="3795" w:type="dxa"/>
          </w:tcPr>
          <w:p w14:paraId="59620B2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Перечень вопросов к оцениваемой дискуссии</w:t>
            </w:r>
          </w:p>
          <w:p w14:paraId="2153580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Вопросы для теста</w:t>
            </w:r>
          </w:p>
          <w:p w14:paraId="1564AB2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Практико-ориентированные расчетные задачи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  <w:tr w:rsidR="009F22ED" w:rsidRPr="0079335A" w14:paraId="4EFE09A6" w14:textId="77777777">
        <w:trPr>
          <w:trHeight w:val="528"/>
        </w:trPr>
        <w:tc>
          <w:tcPr>
            <w:tcW w:w="2085" w:type="dxa"/>
            <w:shd w:val="clear" w:color="auto" w:fill="auto"/>
          </w:tcPr>
          <w:p w14:paraId="4B30949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4.4 Влияние антропогенных факторов на биосферу</w:t>
            </w:r>
          </w:p>
        </w:tc>
        <w:tc>
          <w:tcPr>
            <w:tcW w:w="3720" w:type="dxa"/>
            <w:shd w:val="clear" w:color="auto" w:fill="auto"/>
          </w:tcPr>
          <w:p w14:paraId="21C1D8D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глобальные и региональные экологические проблемы и пути их минимизации</w:t>
            </w:r>
          </w:p>
          <w:p w14:paraId="24A7DA51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Предлагать способы действия по безопасному поведению и снижению влияния человека на природную среду</w:t>
            </w:r>
          </w:p>
          <w:p w14:paraId="566F09BA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Выбирать меры для сохранения биоразнообразия</w:t>
            </w:r>
          </w:p>
        </w:tc>
        <w:tc>
          <w:tcPr>
            <w:tcW w:w="4678" w:type="dxa"/>
            <w:shd w:val="clear" w:color="auto" w:fill="auto"/>
          </w:tcPr>
          <w:p w14:paraId="7CD4F62A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Тест</w:t>
            </w:r>
          </w:p>
          <w:p w14:paraId="13F95258" w14:textId="081CC772" w:rsidR="009F22ED" w:rsidRPr="0079335A" w:rsidRDefault="00B74CC6" w:rsidP="009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highlight w:val="yellow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Решение практико-ориентированных расчетных заданий по сохранению природных ресурсов своего региона проживания</w:t>
            </w:r>
          </w:p>
        </w:tc>
        <w:tc>
          <w:tcPr>
            <w:tcW w:w="3795" w:type="dxa"/>
          </w:tcPr>
          <w:p w14:paraId="5ED8C558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Вопросы для теста</w:t>
            </w:r>
          </w:p>
          <w:p w14:paraId="583D9EB2" w14:textId="20737358" w:rsidR="009F22ED" w:rsidRPr="0079335A" w:rsidRDefault="00B74CC6" w:rsidP="009F2C3D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Практико-ориентированные расчетные задания по сохранению природных ресурсов своего региона проживания</w:t>
            </w:r>
          </w:p>
        </w:tc>
      </w:tr>
      <w:tr w:rsidR="009F22ED" w:rsidRPr="0079335A" w14:paraId="7C271FCF" w14:textId="77777777">
        <w:trPr>
          <w:trHeight w:val="528"/>
        </w:trPr>
        <w:tc>
          <w:tcPr>
            <w:tcW w:w="2085" w:type="dxa"/>
            <w:shd w:val="clear" w:color="auto" w:fill="auto"/>
          </w:tcPr>
          <w:p w14:paraId="02C5103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Тема 4.5 Влияние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социально-экологических факторов на здоровье человека</w:t>
            </w:r>
          </w:p>
        </w:tc>
        <w:tc>
          <w:tcPr>
            <w:tcW w:w="3720" w:type="dxa"/>
            <w:shd w:val="clear" w:color="auto" w:fill="auto"/>
          </w:tcPr>
          <w:p w14:paraId="5D0C62A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Интерпретировать результаты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проведенного биоэкологического эксперимента с использованием количественных методов</w:t>
            </w:r>
          </w:p>
        </w:tc>
        <w:tc>
          <w:tcPr>
            <w:tcW w:w="4678" w:type="dxa"/>
            <w:shd w:val="clear" w:color="auto" w:fill="auto"/>
          </w:tcPr>
          <w:p w14:paraId="3F30810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Оцениваемая дискуссия</w:t>
            </w:r>
          </w:p>
          <w:p w14:paraId="42D1A48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2. Выполнения практических заданий:</w:t>
            </w:r>
          </w:p>
          <w:p w14:paraId="7FA2C754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“Определение суточного рациона питания”,</w:t>
            </w:r>
          </w:p>
          <w:p w14:paraId="22C5E95D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“Создание индивидуальной памятки по организации рациональной физической активности”</w:t>
            </w:r>
          </w:p>
          <w:p w14:paraId="1D96546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Выполнение лабораторной работы на выбор:</w:t>
            </w:r>
          </w:p>
          <w:p w14:paraId="2B30AF10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"Умственная работоспособность",</w:t>
            </w:r>
          </w:p>
          <w:p w14:paraId="05B8C2C5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"Влияние абиотических факторов на человека (низкие и высокие температуры)"</w:t>
            </w:r>
          </w:p>
        </w:tc>
        <w:tc>
          <w:tcPr>
            <w:tcW w:w="3795" w:type="dxa"/>
          </w:tcPr>
          <w:p w14:paraId="1C14BDC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1. Перечень вопросов к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оцениваемой дискуссии</w:t>
            </w:r>
          </w:p>
          <w:p w14:paraId="62C08C2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Задания практических работ</w:t>
            </w:r>
          </w:p>
          <w:p w14:paraId="0FCE65E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Отчет по лабораторной работе</w:t>
            </w:r>
          </w:p>
        </w:tc>
      </w:tr>
    </w:tbl>
    <w:p w14:paraId="03FC3573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7D9B29F5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2"/>
        <w:tblW w:w="143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0635"/>
      </w:tblGrid>
      <w:tr w:rsidR="009F22ED" w:rsidRPr="0079335A" w14:paraId="44766394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44A58A2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Раздел 5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1DB1AE3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Биология в жизни</w:t>
            </w:r>
          </w:p>
        </w:tc>
      </w:tr>
      <w:tr w:rsidR="009F22ED" w:rsidRPr="0079335A" w14:paraId="0F67305C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0CD7038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2FB0097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</w:tr>
      <w:tr w:rsidR="009F22ED" w:rsidRPr="0079335A" w14:paraId="3616BE54" w14:textId="77777777">
        <w:trPr>
          <w:trHeight w:val="833"/>
        </w:trPr>
        <w:tc>
          <w:tcPr>
            <w:tcW w:w="3681" w:type="dxa"/>
            <w:shd w:val="clear" w:color="auto" w:fill="auto"/>
            <w:vAlign w:val="center"/>
          </w:tcPr>
          <w:p w14:paraId="04B6FA0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Оценочное мероприятие рубежного (тематического) контроля </w:t>
            </w:r>
          </w:p>
        </w:tc>
        <w:tc>
          <w:tcPr>
            <w:tcW w:w="106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20E97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Представление результатов решения кейсов (выступление с презентацией)</w:t>
            </w:r>
          </w:p>
        </w:tc>
      </w:tr>
    </w:tbl>
    <w:p w14:paraId="21905F94" w14:textId="3438DE4C" w:rsidR="009F2C3D" w:rsidRDefault="009F2C3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04B4E7A6" w14:textId="77777777" w:rsidR="009F2C3D" w:rsidRDefault="009F2C3D">
      <w:pPr>
        <w:rPr>
          <w:rFonts w:ascii="OfficinaSansBookC" w:eastAsia="Times New Roman" w:hAnsi="OfficinaSansBookC" w:cs="Times New Roman"/>
          <w:sz w:val="24"/>
          <w:szCs w:val="24"/>
        </w:rPr>
      </w:pPr>
      <w:r>
        <w:rPr>
          <w:rFonts w:ascii="OfficinaSansBookC" w:eastAsia="Times New Roman" w:hAnsi="OfficinaSansBookC" w:cs="Times New Roman"/>
          <w:sz w:val="24"/>
          <w:szCs w:val="24"/>
        </w:rPr>
        <w:br w:type="page"/>
      </w:r>
    </w:p>
    <w:p w14:paraId="77AC9E11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3"/>
        <w:tblW w:w="142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67"/>
        <w:gridCol w:w="4820"/>
        <w:gridCol w:w="3113"/>
      </w:tblGrid>
      <w:tr w:rsidR="009F22ED" w:rsidRPr="0079335A" w14:paraId="1A6EE7B2" w14:textId="77777777" w:rsidTr="009F2C3D">
        <w:trPr>
          <w:trHeight w:val="326"/>
        </w:trPr>
        <w:tc>
          <w:tcPr>
            <w:tcW w:w="1980" w:type="dxa"/>
            <w:shd w:val="clear" w:color="auto" w:fill="auto"/>
            <w:vAlign w:val="center"/>
          </w:tcPr>
          <w:p w14:paraId="3AAF7A0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8E9EA8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Результаты обучения по темам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0D865B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Оценочное мероприятия текущего контроля</w:t>
            </w:r>
          </w:p>
        </w:tc>
        <w:tc>
          <w:tcPr>
            <w:tcW w:w="3113" w:type="dxa"/>
            <w:vAlign w:val="center"/>
          </w:tcPr>
          <w:p w14:paraId="48C3CBD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Оценочные средства</w:t>
            </w:r>
          </w:p>
        </w:tc>
      </w:tr>
      <w:tr w:rsidR="009F22ED" w:rsidRPr="0079335A" w14:paraId="074A854C" w14:textId="77777777" w:rsidTr="009F2C3D">
        <w:trPr>
          <w:trHeight w:val="1056"/>
        </w:trPr>
        <w:tc>
          <w:tcPr>
            <w:tcW w:w="1980" w:type="dxa"/>
            <w:shd w:val="clear" w:color="auto" w:fill="auto"/>
          </w:tcPr>
          <w:p w14:paraId="2BBB582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5.1 Биотехнологии в жизни каждого</w:t>
            </w:r>
          </w:p>
        </w:tc>
        <w:tc>
          <w:tcPr>
            <w:tcW w:w="4367" w:type="dxa"/>
            <w:shd w:val="clear" w:color="auto" w:fill="auto"/>
          </w:tcPr>
          <w:p w14:paraId="4D329F3F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  <w:tc>
          <w:tcPr>
            <w:tcW w:w="4820" w:type="dxa"/>
            <w:shd w:val="clear" w:color="auto" w:fill="auto"/>
          </w:tcPr>
          <w:p w14:paraId="2A14191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Выполнение кейса на анализ информации о научных достижениях в области генетических технологий, клеточной инженерии, пищевых биотехнологий</w:t>
            </w:r>
          </w:p>
        </w:tc>
        <w:tc>
          <w:tcPr>
            <w:tcW w:w="3113" w:type="dxa"/>
          </w:tcPr>
          <w:p w14:paraId="6014569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Задание кейса</w:t>
            </w:r>
          </w:p>
        </w:tc>
      </w:tr>
      <w:tr w:rsidR="009F22ED" w:rsidRPr="0079335A" w14:paraId="36261FB8" w14:textId="77777777" w:rsidTr="009F2C3D">
        <w:trPr>
          <w:trHeight w:val="528"/>
        </w:trPr>
        <w:tc>
          <w:tcPr>
            <w:tcW w:w="1980" w:type="dxa"/>
            <w:shd w:val="clear" w:color="auto" w:fill="auto"/>
          </w:tcPr>
          <w:p w14:paraId="50E86F0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5.2.1 Биотехнологии в медицине и фармации</w:t>
            </w:r>
          </w:p>
        </w:tc>
        <w:tc>
          <w:tcPr>
            <w:tcW w:w="4367" w:type="dxa"/>
            <w:shd w:val="clear" w:color="auto" w:fill="auto"/>
          </w:tcPr>
          <w:p w14:paraId="7FF939A2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  <w:tc>
          <w:tcPr>
            <w:tcW w:w="482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4FBFB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Выполнение кейса на анализ информации о развитии биотехнологий в медицине и фармации</w:t>
            </w:r>
          </w:p>
        </w:tc>
        <w:tc>
          <w:tcPr>
            <w:tcW w:w="3113" w:type="dxa"/>
          </w:tcPr>
          <w:p w14:paraId="00E3970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Задание кейса</w:t>
            </w:r>
          </w:p>
        </w:tc>
      </w:tr>
      <w:tr w:rsidR="009F22ED" w:rsidRPr="0079335A" w14:paraId="7B0694EF" w14:textId="77777777" w:rsidTr="009F2C3D">
        <w:trPr>
          <w:trHeight w:val="528"/>
        </w:trPr>
        <w:tc>
          <w:tcPr>
            <w:tcW w:w="1980" w:type="dxa"/>
            <w:shd w:val="clear" w:color="auto" w:fill="auto"/>
          </w:tcPr>
          <w:p w14:paraId="6F9B9B7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5.2.2</w:t>
            </w:r>
          </w:p>
          <w:p w14:paraId="3FA78CA1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Биотехнологии и животные</w:t>
            </w:r>
          </w:p>
        </w:tc>
        <w:tc>
          <w:tcPr>
            <w:tcW w:w="4367" w:type="dxa"/>
            <w:shd w:val="clear" w:color="auto" w:fill="auto"/>
          </w:tcPr>
          <w:p w14:paraId="19CACE16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  <w:tc>
          <w:tcPr>
            <w:tcW w:w="482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0F46B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Выполнение кейса на анализ информации о развитии биотехнологий с использованием животных, применение продуктов биотехнологии в жизни человека</w:t>
            </w:r>
          </w:p>
        </w:tc>
        <w:tc>
          <w:tcPr>
            <w:tcW w:w="3113" w:type="dxa"/>
          </w:tcPr>
          <w:p w14:paraId="00BD58D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Задание кейса</w:t>
            </w:r>
          </w:p>
        </w:tc>
      </w:tr>
      <w:tr w:rsidR="009F22ED" w:rsidRPr="0079335A" w14:paraId="78F76596" w14:textId="77777777" w:rsidTr="009F2C3D">
        <w:trPr>
          <w:trHeight w:val="528"/>
        </w:trPr>
        <w:tc>
          <w:tcPr>
            <w:tcW w:w="1980" w:type="dxa"/>
            <w:shd w:val="clear" w:color="auto" w:fill="auto"/>
          </w:tcPr>
          <w:p w14:paraId="468C8AB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5.2.3</w:t>
            </w:r>
          </w:p>
          <w:p w14:paraId="18B15CAE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Биотехнологии и растения</w:t>
            </w:r>
          </w:p>
        </w:tc>
        <w:tc>
          <w:tcPr>
            <w:tcW w:w="4367" w:type="dxa"/>
            <w:shd w:val="clear" w:color="auto" w:fill="auto"/>
          </w:tcPr>
          <w:p w14:paraId="673D316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  <w:tc>
          <w:tcPr>
            <w:tcW w:w="4820" w:type="dxa"/>
            <w:shd w:val="clear" w:color="auto" w:fill="auto"/>
          </w:tcPr>
          <w:p w14:paraId="319D7DCF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highlight w:val="yellow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Выполнение кейса на анализ информации о развитии биотехнологий с использованием растений</w:t>
            </w:r>
          </w:p>
        </w:tc>
        <w:tc>
          <w:tcPr>
            <w:tcW w:w="3113" w:type="dxa"/>
          </w:tcPr>
          <w:p w14:paraId="01F040E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Задание кейса</w:t>
            </w:r>
          </w:p>
        </w:tc>
      </w:tr>
      <w:tr w:rsidR="009F22ED" w:rsidRPr="0079335A" w14:paraId="66931E54" w14:textId="77777777" w:rsidTr="009F2C3D">
        <w:trPr>
          <w:trHeight w:val="528"/>
        </w:trPr>
        <w:tc>
          <w:tcPr>
            <w:tcW w:w="1980" w:type="dxa"/>
            <w:shd w:val="clear" w:color="auto" w:fill="auto"/>
          </w:tcPr>
          <w:p w14:paraId="4601331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5.2.4</w:t>
            </w:r>
          </w:p>
          <w:p w14:paraId="3712C79D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Биотехнологии в промышленности</w:t>
            </w:r>
          </w:p>
        </w:tc>
        <w:tc>
          <w:tcPr>
            <w:tcW w:w="4367" w:type="dxa"/>
            <w:shd w:val="clear" w:color="auto" w:fill="auto"/>
          </w:tcPr>
          <w:p w14:paraId="668090F9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  <w:tc>
          <w:tcPr>
            <w:tcW w:w="4820" w:type="dxa"/>
            <w:shd w:val="clear" w:color="auto" w:fill="auto"/>
          </w:tcPr>
          <w:p w14:paraId="6D469079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Выполнение кейса на анализ информации о развитии промышленной биотехнологий</w:t>
            </w:r>
          </w:p>
        </w:tc>
        <w:tc>
          <w:tcPr>
            <w:tcW w:w="3113" w:type="dxa"/>
          </w:tcPr>
          <w:p w14:paraId="4721610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Задание кейса</w:t>
            </w:r>
          </w:p>
        </w:tc>
      </w:tr>
      <w:tr w:rsidR="009F22ED" w:rsidRPr="0079335A" w14:paraId="788FE28E" w14:textId="77777777" w:rsidTr="009F2C3D">
        <w:trPr>
          <w:trHeight w:val="528"/>
        </w:trPr>
        <w:tc>
          <w:tcPr>
            <w:tcW w:w="1980" w:type="dxa"/>
            <w:shd w:val="clear" w:color="auto" w:fill="auto"/>
          </w:tcPr>
          <w:p w14:paraId="34FF7AD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5.2.5</w:t>
            </w:r>
          </w:p>
          <w:p w14:paraId="481893C0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Социально-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этические аспекты биотехнологий</w:t>
            </w:r>
          </w:p>
        </w:tc>
        <w:tc>
          <w:tcPr>
            <w:tcW w:w="4367" w:type="dxa"/>
            <w:shd w:val="clear" w:color="auto" w:fill="auto"/>
          </w:tcPr>
          <w:p w14:paraId="71E8FA13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Анализировать этические аспекты современных исследований в области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биотехнологии и генетических технологий</w:t>
            </w:r>
          </w:p>
        </w:tc>
        <w:tc>
          <w:tcPr>
            <w:tcW w:w="4820" w:type="dxa"/>
            <w:shd w:val="clear" w:color="auto" w:fill="auto"/>
          </w:tcPr>
          <w:p w14:paraId="11CE9621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Выполнение кейса на анализ информации об этических аспектах развития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биотехнологий</w:t>
            </w:r>
          </w:p>
        </w:tc>
        <w:tc>
          <w:tcPr>
            <w:tcW w:w="3113" w:type="dxa"/>
          </w:tcPr>
          <w:p w14:paraId="3D6220C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Задание кейса</w:t>
            </w:r>
          </w:p>
        </w:tc>
      </w:tr>
    </w:tbl>
    <w:p w14:paraId="42F35C3E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0D269DB4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4"/>
        <w:tblW w:w="143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0635"/>
      </w:tblGrid>
      <w:tr w:rsidR="009F22ED" w:rsidRPr="0079335A" w14:paraId="5C6D7982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1D7CBA7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Раздел 6</w:t>
            </w:r>
          </w:p>
        </w:tc>
        <w:tc>
          <w:tcPr>
            <w:tcW w:w="10635" w:type="dxa"/>
            <w:shd w:val="clear" w:color="auto" w:fill="auto"/>
            <w:vAlign w:val="center"/>
          </w:tcPr>
          <w:p w14:paraId="55092F6E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Биоэкологические исследования</w:t>
            </w:r>
          </w:p>
        </w:tc>
      </w:tr>
      <w:tr w:rsidR="009F22ED" w:rsidRPr="0079335A" w14:paraId="7AA14CD1" w14:textId="77777777">
        <w:trPr>
          <w:trHeight w:val="264"/>
        </w:trPr>
        <w:tc>
          <w:tcPr>
            <w:tcW w:w="3681" w:type="dxa"/>
            <w:shd w:val="clear" w:color="auto" w:fill="auto"/>
            <w:vAlign w:val="center"/>
          </w:tcPr>
          <w:p w14:paraId="6EDB554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</w:t>
            </w:r>
          </w:p>
        </w:tc>
        <w:tc>
          <w:tcPr>
            <w:tcW w:w="106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46C72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Выявлять причинно-следственные связи между биологическими объектами, процессами и явлениями путем исследований на живых объектах</w:t>
            </w:r>
          </w:p>
        </w:tc>
      </w:tr>
      <w:tr w:rsidR="009F22ED" w:rsidRPr="0079335A" w14:paraId="0B868079" w14:textId="77777777">
        <w:trPr>
          <w:trHeight w:val="833"/>
        </w:trPr>
        <w:tc>
          <w:tcPr>
            <w:tcW w:w="3681" w:type="dxa"/>
            <w:shd w:val="clear" w:color="auto" w:fill="auto"/>
            <w:vAlign w:val="center"/>
          </w:tcPr>
          <w:p w14:paraId="190CF46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Оценочное мероприятие рубежного (тематического) контроля </w:t>
            </w:r>
          </w:p>
        </w:tc>
        <w:tc>
          <w:tcPr>
            <w:tcW w:w="106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9AEE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Представление результатов выполнения учебно-исследовательских проектов (выступление с презентацией)</w:t>
            </w:r>
          </w:p>
        </w:tc>
      </w:tr>
    </w:tbl>
    <w:p w14:paraId="41FB652B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5"/>
        <w:tblW w:w="142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827"/>
        <w:gridCol w:w="4678"/>
        <w:gridCol w:w="3795"/>
      </w:tblGrid>
      <w:tr w:rsidR="009F22ED" w:rsidRPr="0079335A" w14:paraId="2A1C731F" w14:textId="77777777">
        <w:trPr>
          <w:trHeight w:val="326"/>
        </w:trPr>
        <w:tc>
          <w:tcPr>
            <w:tcW w:w="1980" w:type="dxa"/>
            <w:shd w:val="clear" w:color="auto" w:fill="auto"/>
            <w:vAlign w:val="center"/>
          </w:tcPr>
          <w:p w14:paraId="6464F9D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D1711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Результаты обучения по темам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DEB695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Оценочное мероприятия текущего контроля</w:t>
            </w:r>
          </w:p>
        </w:tc>
        <w:tc>
          <w:tcPr>
            <w:tcW w:w="3795" w:type="dxa"/>
            <w:vAlign w:val="center"/>
          </w:tcPr>
          <w:p w14:paraId="5B3562C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Оценочные средства</w:t>
            </w:r>
          </w:p>
        </w:tc>
      </w:tr>
      <w:tr w:rsidR="009F22ED" w:rsidRPr="0079335A" w14:paraId="32128E46" w14:textId="77777777">
        <w:trPr>
          <w:trHeight w:val="1056"/>
        </w:trPr>
        <w:tc>
          <w:tcPr>
            <w:tcW w:w="1980" w:type="dxa"/>
            <w:shd w:val="clear" w:color="auto" w:fill="auto"/>
          </w:tcPr>
          <w:p w14:paraId="20793086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6.1 Основные методы биоэкологических исследований</w:t>
            </w:r>
          </w:p>
        </w:tc>
        <w:tc>
          <w:tcPr>
            <w:tcW w:w="3827" w:type="dxa"/>
            <w:shd w:val="clear" w:color="auto" w:fill="auto"/>
          </w:tcPr>
          <w:p w14:paraId="64474A5C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методы биоэкологических исследований</w:t>
            </w:r>
          </w:p>
          <w:p w14:paraId="1DFCA8C8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Планировать биоэкологический эксперимент</w:t>
            </w:r>
          </w:p>
        </w:tc>
        <w:tc>
          <w:tcPr>
            <w:tcW w:w="4678" w:type="dxa"/>
            <w:shd w:val="clear" w:color="auto" w:fill="auto"/>
          </w:tcPr>
          <w:p w14:paraId="00E3AFB7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Выполнение лабораторных работ на выбор в минигруппах:</w:t>
            </w:r>
          </w:p>
          <w:p w14:paraId="39D8B5A8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Влияние температуры на роста и физиологическую активность дрожжевых клеток</w:t>
            </w:r>
          </w:p>
          <w:p w14:paraId="49BDAE05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Влияние углеводов на роста и физиологическую активность дрожжевых клеток</w:t>
            </w:r>
          </w:p>
          <w:p w14:paraId="0CC9DFC5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Сочетанное влияние температуры и углеводов на роста и физиологическую активность дрожжевых клеток</w:t>
            </w:r>
          </w:p>
        </w:tc>
        <w:tc>
          <w:tcPr>
            <w:tcW w:w="3795" w:type="dxa"/>
          </w:tcPr>
          <w:p w14:paraId="379A35E6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Отчет о выполнении учебно-исследовательского проекта</w:t>
            </w:r>
          </w:p>
        </w:tc>
      </w:tr>
      <w:tr w:rsidR="009F22ED" w:rsidRPr="0079335A" w14:paraId="6DA96548" w14:textId="77777777">
        <w:trPr>
          <w:trHeight w:val="528"/>
        </w:trPr>
        <w:tc>
          <w:tcPr>
            <w:tcW w:w="1980" w:type="dxa"/>
            <w:shd w:val="clear" w:color="auto" w:fill="auto"/>
          </w:tcPr>
          <w:p w14:paraId="0CE8E57B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Тема 6.2 Биоэкологический эксперимент</w:t>
            </w:r>
          </w:p>
        </w:tc>
        <w:tc>
          <w:tcPr>
            <w:tcW w:w="3827" w:type="dxa"/>
            <w:shd w:val="clear" w:color="auto" w:fill="auto"/>
          </w:tcPr>
          <w:p w14:paraId="5DB84F30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Проводить биоэкологический эксперимент</w:t>
            </w:r>
          </w:p>
          <w:p w14:paraId="02C2C46D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Планировать биоэкологический эксперимент</w:t>
            </w:r>
          </w:p>
          <w:p w14:paraId="04F630DD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Интерпретировать результаты проведенного биоэкологического эксперимента с использованием количественных методов</w:t>
            </w:r>
          </w:p>
        </w:tc>
        <w:tc>
          <w:tcPr>
            <w:tcW w:w="467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D48A7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Выполнение учебно-исследовательского проекта на выбор: </w:t>
            </w:r>
          </w:p>
          <w:p w14:paraId="3F99329C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Оценка качества атмосферного воздуха</w:t>
            </w:r>
          </w:p>
          <w:p w14:paraId="73375047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Оценка качества почв методом фитотестирования</w:t>
            </w:r>
          </w:p>
          <w:p w14:paraId="2C0FAA2E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Оценка качества вод поверхностных водоемов по органолептическим и физико-химическим свойствам</w:t>
            </w:r>
          </w:p>
          <w:p w14:paraId="7000803F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 Влияние ПАВ на рост и развитие семян высших растений</w:t>
            </w:r>
          </w:p>
          <w:p w14:paraId="5E44F369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5. Влияние солевого загрязнения на рост и развитие семян высших растений</w:t>
            </w:r>
          </w:p>
        </w:tc>
        <w:tc>
          <w:tcPr>
            <w:tcW w:w="3795" w:type="dxa"/>
          </w:tcPr>
          <w:p w14:paraId="163AED2C" w14:textId="77777777" w:rsidR="009F22ED" w:rsidRPr="0079335A" w:rsidRDefault="00B74CC6">
            <w:pPr>
              <w:widowControl w:val="0"/>
              <w:ind w:hanging="2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Отчет о выполнении учебно-исследовательского проекта</w:t>
            </w:r>
          </w:p>
        </w:tc>
      </w:tr>
    </w:tbl>
    <w:p w14:paraId="169F731F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  <w:sectPr w:rsidR="009F22ED" w:rsidRPr="0079335A" w:rsidSect="0079335A"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7E101864" w14:textId="77777777" w:rsidR="009F22ED" w:rsidRPr="0079335A" w:rsidRDefault="00B74CC6" w:rsidP="00443EFE">
      <w:pPr>
        <w:pStyle w:val="1"/>
        <w:jc w:val="both"/>
        <w:rPr>
          <w:rFonts w:ascii="OfficinaSansBookC" w:hAnsi="OfficinaSansBookC"/>
        </w:rPr>
      </w:pPr>
      <w:bookmarkStart w:id="5" w:name="_Toc125117390"/>
      <w:r w:rsidRPr="0079335A">
        <w:rPr>
          <w:rFonts w:ascii="OfficinaSansBookC" w:hAnsi="OfficinaSansBookC"/>
        </w:rPr>
        <w:lastRenderedPageBreak/>
        <w:t>2. Оценочные средства по дисциплине «Биология»</w:t>
      </w:r>
      <w:bookmarkEnd w:id="5"/>
    </w:p>
    <w:p w14:paraId="4A84B401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5FFA77F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Оценочные мероприятия текущего контроля (типы):</w:t>
      </w:r>
    </w:p>
    <w:p w14:paraId="26D9CE6C" w14:textId="77777777" w:rsidR="009F22ED" w:rsidRPr="0079335A" w:rsidRDefault="00B74CC6">
      <w:pPr>
        <w:spacing w:line="240" w:lineRule="auto"/>
        <w:ind w:firstLine="708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Задания, направленные на систематизацию и обобщение теоретической информации:</w:t>
      </w:r>
    </w:p>
    <w:p w14:paraId="0CD0D0D7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заполнение таблиц</w:t>
      </w:r>
    </w:p>
    <w:p w14:paraId="41E88625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разработка ленты времени</w:t>
      </w:r>
    </w:p>
    <w:p w14:paraId="106F2292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разработка глоссария</w:t>
      </w:r>
    </w:p>
    <w:p w14:paraId="128DE873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разработка ментальной карты</w:t>
      </w:r>
    </w:p>
    <w:p w14:paraId="691B3A19" w14:textId="77777777" w:rsidR="009F22ED" w:rsidRPr="0079335A" w:rsidRDefault="009F22ED">
      <w:pPr>
        <w:spacing w:line="240" w:lineRule="auto"/>
        <w:ind w:left="720"/>
        <w:rPr>
          <w:rFonts w:ascii="OfficinaSansBookC" w:eastAsia="Times New Roman" w:hAnsi="OfficinaSansBookC" w:cs="Times New Roman"/>
          <w:sz w:val="28"/>
          <w:szCs w:val="28"/>
        </w:rPr>
      </w:pPr>
    </w:p>
    <w:p w14:paraId="5490C55F" w14:textId="77777777" w:rsidR="009F22ED" w:rsidRPr="0079335A" w:rsidRDefault="00B74CC6">
      <w:pPr>
        <w:spacing w:line="240" w:lineRule="auto"/>
        <w:ind w:firstLine="720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Задания, направленные на формирование или проверку знаний:</w:t>
      </w:r>
    </w:p>
    <w:p w14:paraId="50F0A3C1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тест</w:t>
      </w:r>
    </w:p>
    <w:p w14:paraId="3AC6FF93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оцениваемая дискуссия</w:t>
      </w:r>
    </w:p>
    <w:p w14:paraId="7F4789C8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фронтальный опрос</w:t>
      </w:r>
    </w:p>
    <w:p w14:paraId="767DC69F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обсуждение по вопросам лекции (встречается у нас только 1 раз)</w:t>
      </w:r>
    </w:p>
    <w:p w14:paraId="5239C376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устные сообщения с презентацией</w:t>
      </w:r>
    </w:p>
    <w:p w14:paraId="0D0C6FE5" w14:textId="77777777" w:rsidR="009F22ED" w:rsidRPr="0079335A" w:rsidRDefault="009F22ED">
      <w:pPr>
        <w:spacing w:line="240" w:lineRule="auto"/>
        <w:ind w:left="720"/>
        <w:rPr>
          <w:rFonts w:ascii="OfficinaSansBookC" w:eastAsia="Times New Roman" w:hAnsi="OfficinaSansBookC" w:cs="Times New Roman"/>
          <w:sz w:val="28"/>
          <w:szCs w:val="28"/>
        </w:rPr>
      </w:pPr>
    </w:p>
    <w:p w14:paraId="312D587E" w14:textId="77777777" w:rsidR="009F22ED" w:rsidRPr="0079335A" w:rsidRDefault="00B74CC6">
      <w:pPr>
        <w:spacing w:line="240" w:lineRule="auto"/>
        <w:ind w:firstLine="720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Задания, направленные на формирование практических умений и навыков</w:t>
      </w:r>
    </w:p>
    <w:p w14:paraId="33A8AB5F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лабораторная работа</w:t>
      </w:r>
    </w:p>
    <w:p w14:paraId="68C32DEE" w14:textId="77777777" w:rsidR="009F22ED" w:rsidRPr="0079335A" w:rsidRDefault="00B74CC6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OfficinaSansBookC" w:eastAsia="Times New Roman" w:hAnsi="OfficinaSansBookC" w:cs="Times New Roman"/>
          <w:sz w:val="23"/>
          <w:szCs w:val="23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решение задач</w:t>
      </w:r>
    </w:p>
    <w:p w14:paraId="22C5FC2C" w14:textId="77777777" w:rsidR="009F22ED" w:rsidRPr="0079335A" w:rsidRDefault="00B74CC6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OfficinaSansBookC" w:eastAsia="Times New Roman" w:hAnsi="OfficinaSansBookC" w:cs="Times New Roman"/>
          <w:sz w:val="23"/>
          <w:szCs w:val="23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практико-ориентированные расчетные задания</w:t>
      </w:r>
    </w:p>
    <w:p w14:paraId="2067EF5D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  <w:sz w:val="23"/>
          <w:szCs w:val="23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кейс на анализ информации</w:t>
      </w:r>
    </w:p>
    <w:p w14:paraId="4E569249" w14:textId="77777777" w:rsidR="009F22ED" w:rsidRPr="0079335A" w:rsidRDefault="00B74CC6">
      <w:pPr>
        <w:numPr>
          <w:ilvl w:val="0"/>
          <w:numId w:val="24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учебно-исследовательский проект</w:t>
      </w:r>
    </w:p>
    <w:p w14:paraId="6A36C9A4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52E29196" w14:textId="77777777" w:rsidR="009F22ED" w:rsidRPr="0079335A" w:rsidRDefault="00B74CC6">
      <w:pPr>
        <w:pStyle w:val="2"/>
        <w:rPr>
          <w:rFonts w:ascii="OfficinaSansBookC" w:hAnsi="OfficinaSansBookC"/>
        </w:rPr>
      </w:pPr>
      <w:bookmarkStart w:id="6" w:name="_Toc125117391"/>
      <w:r w:rsidRPr="0079335A">
        <w:rPr>
          <w:rFonts w:ascii="OfficinaSansBookC" w:hAnsi="OfficinaSansBookC"/>
        </w:rPr>
        <w:t>2.1. Оценочные средства текущего контроля по дисциплине «Биология»</w:t>
      </w:r>
      <w:bookmarkEnd w:id="6"/>
    </w:p>
    <w:p w14:paraId="58F80EBE" w14:textId="39BED944" w:rsidR="009F22ED" w:rsidRPr="0079335A" w:rsidRDefault="00B74CC6">
      <w:pPr>
        <w:spacing w:after="160" w:line="240" w:lineRule="auto"/>
        <w:ind w:firstLine="708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Текущий контроль результатов обучения можно осуществлять различными методами и с помощью различных оценочных средств. По дисциплине «Биология» в качестве средств текущего контроля применяются задания в тестовой форме; таблицы; визуализация теоретического материала в формате ленты времени и ментальных карт; решение кейсов и другие оценочные материалы. Ниже приведем примеры некоторых из них.</w:t>
      </w:r>
    </w:p>
    <w:p w14:paraId="3F5A7467" w14:textId="77777777" w:rsidR="009F22ED" w:rsidRPr="0079335A" w:rsidRDefault="00B74CC6">
      <w:pPr>
        <w:pStyle w:val="3"/>
        <w:ind w:firstLine="708"/>
        <w:rPr>
          <w:rFonts w:ascii="OfficinaSansBookC" w:hAnsi="OfficinaSansBookC"/>
        </w:rPr>
      </w:pPr>
      <w:bookmarkStart w:id="7" w:name="_Toc125117392"/>
      <w:r w:rsidRPr="0079335A">
        <w:rPr>
          <w:rFonts w:ascii="OfficinaSansBookC" w:hAnsi="OfficinaSansBookC"/>
        </w:rPr>
        <w:t>2.1.1. Задания, направленные на систематизацию и обобщение теоретической информации</w:t>
      </w:r>
      <w:bookmarkEnd w:id="7"/>
    </w:p>
    <w:p w14:paraId="0C30640B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377ABE8E" w14:textId="77777777" w:rsidR="009F22ED" w:rsidRPr="0079335A" w:rsidRDefault="00B74CC6">
      <w:pPr>
        <w:widowControl w:val="0"/>
        <w:numPr>
          <w:ilvl w:val="0"/>
          <w:numId w:val="16"/>
        </w:num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Заполнение таблицы</w:t>
      </w:r>
    </w:p>
    <w:p w14:paraId="7AED2F24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722A4D8F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64F2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lastRenderedPageBreak/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954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Биология как наука</w:t>
            </w:r>
          </w:p>
        </w:tc>
      </w:tr>
      <w:tr w:rsidR="009F22ED" w:rsidRPr="0079335A" w14:paraId="43EBE95F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EE4A74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5FAB265F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методы исследования на молекулярном и клеточном уровне</w:t>
            </w:r>
          </w:p>
        </w:tc>
      </w:tr>
      <w:tr w:rsidR="009F22ED" w:rsidRPr="0079335A" w14:paraId="3F55FEF2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B9B4" w14:textId="77777777" w:rsidR="009F22ED" w:rsidRPr="0079335A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0036" w14:textId="7F1CADB8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7C5FF70E" w14:textId="77777777" w:rsidR="009F22ED" w:rsidRPr="009F2C3D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0895BF63" w14:textId="0A417079" w:rsidR="009F22ED" w:rsidRPr="009F2C3D" w:rsidRDefault="00B74CC6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b/>
          <w:sz w:val="28"/>
          <w:szCs w:val="28"/>
        </w:rPr>
        <w:t>Формулировка задания:</w:t>
      </w:r>
      <w:r w:rsidRPr="009F2C3D">
        <w:rPr>
          <w:rFonts w:ascii="OfficinaSansBookC" w:eastAsia="Times New Roman" w:hAnsi="OfficinaSansBookC" w:cs="Times New Roman"/>
          <w:sz w:val="28"/>
          <w:szCs w:val="28"/>
        </w:rPr>
        <w:t xml:space="preserve"> заполните таблицу “Вклад ученых в развитие биологии”, указав ученого, временной период работы над открытием и дайте краткую характеристику открытия, используя материал лекций, учебника, иные источники информации.</w:t>
      </w:r>
    </w:p>
    <w:p w14:paraId="73DBF0A2" w14:textId="77777777" w:rsidR="009F22ED" w:rsidRPr="009F2C3D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</w:p>
    <w:p w14:paraId="57AB757B" w14:textId="77777777" w:rsidR="009F22ED" w:rsidRPr="009F2C3D" w:rsidRDefault="00B74CC6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Таблица – Вклад ученых в развитие биологии</w:t>
      </w:r>
    </w:p>
    <w:p w14:paraId="67C6C89F" w14:textId="77777777" w:rsidR="009F22ED" w:rsidRPr="009F2C3D" w:rsidRDefault="009F22ED">
      <w:pPr>
        <w:widowControl w:val="0"/>
        <w:spacing w:line="240" w:lineRule="auto"/>
        <w:ind w:hanging="2"/>
        <w:jc w:val="center"/>
        <w:rPr>
          <w:rFonts w:ascii="OfficinaSansBookC" w:eastAsia="Times New Roman" w:hAnsi="OfficinaSansBookC" w:cs="Times New Roman"/>
          <w:sz w:val="28"/>
          <w:szCs w:val="28"/>
        </w:rPr>
      </w:pPr>
    </w:p>
    <w:tbl>
      <w:tblPr>
        <w:tblStyle w:val="affff7"/>
        <w:tblW w:w="98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335"/>
        <w:gridCol w:w="5930"/>
      </w:tblGrid>
      <w:tr w:rsidR="009F22ED" w:rsidRPr="009F2C3D" w14:paraId="08E9A6AC" w14:textId="77777777">
        <w:trPr>
          <w:jc w:val="center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6CE7" w14:textId="77777777" w:rsidR="009F22ED" w:rsidRPr="009F2C3D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Ученый</w:t>
            </w:r>
          </w:p>
        </w:tc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BE65" w14:textId="77777777" w:rsidR="009F22ED" w:rsidRPr="009F2C3D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Временной период</w:t>
            </w:r>
          </w:p>
        </w:tc>
        <w:tc>
          <w:tcPr>
            <w:tcW w:w="5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E18C8" w14:textId="77777777" w:rsidR="009F22ED" w:rsidRPr="009F2C3D" w:rsidRDefault="00B74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Краткая характеристика работы ученого</w:t>
            </w:r>
          </w:p>
        </w:tc>
      </w:tr>
      <w:tr w:rsidR="009F22ED" w:rsidRPr="009F2C3D" w14:paraId="1153CC21" w14:textId="77777777">
        <w:trPr>
          <w:jc w:val="center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CB30" w14:textId="77777777" w:rsidR="009F22ED" w:rsidRPr="009F2C3D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E947B" w14:textId="77777777" w:rsidR="009F22ED" w:rsidRPr="009F2C3D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</w:p>
        </w:tc>
        <w:tc>
          <w:tcPr>
            <w:tcW w:w="5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F452" w14:textId="77777777" w:rsidR="009F22ED" w:rsidRPr="009F2C3D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</w:p>
        </w:tc>
      </w:tr>
      <w:tr w:rsidR="009F22ED" w:rsidRPr="009F2C3D" w14:paraId="655E8A47" w14:textId="77777777">
        <w:trPr>
          <w:jc w:val="center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B566" w14:textId="77777777" w:rsidR="009F22ED" w:rsidRPr="009F2C3D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DF8B9" w14:textId="77777777" w:rsidR="009F22ED" w:rsidRPr="009F2C3D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</w:p>
        </w:tc>
        <w:tc>
          <w:tcPr>
            <w:tcW w:w="5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BB5E8" w14:textId="77777777" w:rsidR="009F22ED" w:rsidRPr="009F2C3D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</w:p>
        </w:tc>
      </w:tr>
    </w:tbl>
    <w:p w14:paraId="76EBAF84" w14:textId="77777777" w:rsidR="009F22ED" w:rsidRPr="009F2C3D" w:rsidRDefault="00B74C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Критерии оценивания задания:</w:t>
      </w:r>
    </w:p>
    <w:p w14:paraId="4AB9401B" w14:textId="77777777" w:rsidR="009F22ED" w:rsidRPr="009F2C3D" w:rsidRDefault="00B74C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“5” - таблица выполнена в полном объеме</w:t>
      </w:r>
    </w:p>
    <w:p w14:paraId="3FDD2E0A" w14:textId="77777777" w:rsidR="009F22ED" w:rsidRPr="009F2C3D" w:rsidRDefault="00B74C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“4” - в ходе заполнения таблицы материал отражен не полностью, имеются незначительные неточности, недочеты</w:t>
      </w:r>
    </w:p>
    <w:p w14:paraId="233C147E" w14:textId="0B8480CA" w:rsidR="009F22ED" w:rsidRPr="009F2C3D" w:rsidRDefault="00B74C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“3” - в ходе заполнения таблицы материал отражен не полностью, имеются значительные неточности, недочеты</w:t>
      </w:r>
    </w:p>
    <w:p w14:paraId="52EAFDF7" w14:textId="77777777" w:rsidR="009F22ED" w:rsidRPr="009F2C3D" w:rsidRDefault="00B74C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“2” - таблица отражает менее 50% материала или не выполнена</w:t>
      </w:r>
    </w:p>
    <w:p w14:paraId="1C1DBE8E" w14:textId="77777777" w:rsidR="009F22ED" w:rsidRPr="009F2C3D" w:rsidRDefault="009F22ED">
      <w:pPr>
        <w:spacing w:line="240" w:lineRule="auto"/>
        <w:ind w:firstLine="851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3C240E8D" w14:textId="77777777" w:rsidR="009F22ED" w:rsidRPr="009F2C3D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4E4EFD35" w14:textId="77777777" w:rsidR="009F22ED" w:rsidRPr="009F2C3D" w:rsidRDefault="00B74CC6">
      <w:pPr>
        <w:numPr>
          <w:ilvl w:val="0"/>
          <w:numId w:val="16"/>
        </w:num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b/>
          <w:sz w:val="28"/>
          <w:szCs w:val="28"/>
        </w:rPr>
        <w:t>Разработка ленты времени</w:t>
      </w:r>
    </w:p>
    <w:p w14:paraId="4754A6C1" w14:textId="77777777" w:rsidR="009F22ED" w:rsidRPr="009F2C3D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158E256A" w14:textId="77777777" w:rsidR="009F22ED" w:rsidRPr="009F2C3D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8"/>
          <w:szCs w:val="28"/>
        </w:rPr>
      </w:pPr>
    </w:p>
    <w:tbl>
      <w:tblPr>
        <w:tblStyle w:val="affff8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9F2C3D" w14:paraId="241B3E9D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E0B2F" w14:textId="77777777" w:rsidR="009F22ED" w:rsidRPr="009F2C3D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BBFA" w14:textId="77777777" w:rsidR="009F22ED" w:rsidRPr="009F2C3D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Онтогенез животных и человека</w:t>
            </w:r>
          </w:p>
        </w:tc>
      </w:tr>
      <w:tr w:rsidR="009F22ED" w:rsidRPr="009F2C3D" w14:paraId="0A901F11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3DC9E1" w14:textId="77777777" w:rsidR="009F22ED" w:rsidRPr="009F2C3D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11768319" w14:textId="77777777" w:rsidR="009F22ED" w:rsidRPr="009F2C3D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Описывать стадии онтогенеза животных и человека</w:t>
            </w:r>
          </w:p>
        </w:tc>
      </w:tr>
      <w:tr w:rsidR="009F22ED" w:rsidRPr="009F2C3D" w14:paraId="59E00D96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47F81" w14:textId="77777777" w:rsidR="009F22ED" w:rsidRPr="009F2C3D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57C6" w14:textId="64DE2A6D" w:rsidR="009F22ED" w:rsidRPr="009F2C3D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 xml:space="preserve">ОК </w:t>
            </w:r>
            <w:r w:rsidR="00F7279B"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 xml:space="preserve">2, ОК </w:t>
            </w:r>
            <w:r w:rsidR="00F7279B"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14:paraId="0376185A" w14:textId="77777777" w:rsidR="009F22ED" w:rsidRPr="009F2C3D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6490D48A" w14:textId="754D8D03" w:rsidR="009F22ED" w:rsidRPr="009F2C3D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b/>
          <w:sz w:val="28"/>
          <w:szCs w:val="28"/>
        </w:rPr>
        <w:t>Формулировка задания:</w:t>
      </w:r>
      <w:r w:rsidRPr="009F2C3D">
        <w:rPr>
          <w:rFonts w:ascii="OfficinaSansBookC" w:eastAsia="Times New Roman" w:hAnsi="OfficinaSansBookC" w:cs="Times New Roman"/>
          <w:sz w:val="28"/>
          <w:szCs w:val="28"/>
        </w:rPr>
        <w:t xml:space="preserve"> создайте ленту времени, отражающую этапы онтогенеза отдельной группы животных или человека с краткой </w:t>
      </w:r>
      <w:r w:rsidRPr="009F2C3D">
        <w:rPr>
          <w:rFonts w:ascii="OfficinaSansBookC" w:eastAsia="Times New Roman" w:hAnsi="OfficinaSansBookC" w:cs="Times New Roman"/>
          <w:sz w:val="28"/>
          <w:szCs w:val="28"/>
        </w:rPr>
        <w:lastRenderedPageBreak/>
        <w:t>характеристикой. Названия стадий должны быть расположены в хронологическом порядке, оснащены кратким описанием основных изменений, приложены рисунки. Задание выполняется в малых группах (3-4 человека)</w:t>
      </w:r>
    </w:p>
    <w:p w14:paraId="2336938B" w14:textId="77777777" w:rsidR="009F22ED" w:rsidRPr="009F2C3D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7FC6F410" w14:textId="77777777" w:rsidR="009F22ED" w:rsidRPr="009F2C3D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0E8E0F57" w14:textId="77777777" w:rsidR="009F22ED" w:rsidRPr="009F2C3D" w:rsidRDefault="00B74CC6">
      <w:pPr>
        <w:numPr>
          <w:ilvl w:val="0"/>
          <w:numId w:val="16"/>
        </w:numPr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b/>
          <w:sz w:val="28"/>
          <w:szCs w:val="28"/>
        </w:rPr>
        <w:t>Разработка ментальной карты</w:t>
      </w:r>
    </w:p>
    <w:p w14:paraId="7AEF2417" w14:textId="77777777" w:rsidR="009F22ED" w:rsidRPr="009F2C3D" w:rsidRDefault="009F22ED">
      <w:pPr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43487BFE" w14:textId="77777777" w:rsidR="009F22ED" w:rsidRPr="009F2C3D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8"/>
          <w:szCs w:val="28"/>
        </w:rPr>
      </w:pPr>
    </w:p>
    <w:tbl>
      <w:tblPr>
        <w:tblStyle w:val="affff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9F2C3D" w14:paraId="77193B95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A001" w14:textId="77777777" w:rsidR="009F22ED" w:rsidRPr="009F2C3D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C3350" w14:textId="77777777" w:rsidR="009F22ED" w:rsidRPr="009F2C3D" w:rsidRDefault="00B74CC6">
            <w:pPr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Строение организма</w:t>
            </w:r>
          </w:p>
        </w:tc>
      </w:tr>
      <w:tr w:rsidR="009F22ED" w:rsidRPr="009F2C3D" w14:paraId="4DE60C3F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0FB3D3" w14:textId="77777777" w:rsidR="009F22ED" w:rsidRPr="009F2C3D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5B726052" w14:textId="77777777" w:rsidR="009F22ED" w:rsidRPr="009F2C3D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Описывать строение и взаимосвязь частей многоклеточного организма</w:t>
            </w:r>
          </w:p>
        </w:tc>
      </w:tr>
      <w:tr w:rsidR="009F22ED" w:rsidRPr="009F2C3D" w14:paraId="137C1D11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09A4B" w14:textId="77777777" w:rsidR="009F22ED" w:rsidRPr="009F2C3D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BD4B6" w14:textId="2BAF02FE" w:rsidR="009F22ED" w:rsidRPr="009F2C3D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ОК</w:t>
            </w:r>
            <w:r w:rsidR="00F7279B"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  <w:lang w:val="ru-RU"/>
              </w:rPr>
              <w:t xml:space="preserve"> 0</w:t>
            </w: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 xml:space="preserve">2, ОК </w:t>
            </w:r>
            <w:r w:rsidR="00F7279B"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9F2C3D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14:paraId="44559B4C" w14:textId="77777777" w:rsidR="009F22ED" w:rsidRPr="009F2C3D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233384BC" w14:textId="77777777" w:rsidR="009F22ED" w:rsidRPr="009F2C3D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b/>
          <w:sz w:val="28"/>
          <w:szCs w:val="28"/>
        </w:rPr>
        <w:t>Формулировка задания:</w:t>
      </w:r>
      <w:r w:rsidRPr="009F2C3D">
        <w:rPr>
          <w:rFonts w:ascii="OfficinaSansBookC" w:eastAsia="Times New Roman" w:hAnsi="OfficinaSansBookC" w:cs="Times New Roman"/>
          <w:sz w:val="28"/>
          <w:szCs w:val="28"/>
        </w:rPr>
        <w:t xml:space="preserve"> составьте ментальные карты по классификации тканей, органов и систем органов. В карте отразите особенности строения, функций объектов. Вы можете объединять объекты по выполняемой функции или по системе органов. </w:t>
      </w:r>
    </w:p>
    <w:p w14:paraId="0A77D6C6" w14:textId="77777777" w:rsidR="009F22ED" w:rsidRPr="009F2C3D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При выполнении студенты распределяются на малые группы (по 2-3 человека). Задание является профессионально-ориентированным. Студенты, обучающиеся профессии/специальности связанной с объектом изучения “Растения” разрабатывают ментальную карту по строению организма растений (группы можно разделить по отделам растений: моховидные, плауновидные, хвощевидные, папоротниковидные, голосеменные, покрытосеменные). Студенты, обучающиеся профессии/специальности связанной с объектом изучения “Животные” разрабатывают ментальную карту по строению организма животных (группы можно разделить по типам и классам животных. Типы: кишечнополостные, плоские черви, круглые черви, кольчатые черви, моллюски, членистоногие. Классы: хрящевые рыбы, лопастеперые рыбы, амфибии, пресмыкающиеся, птицы, млекопитающие). Студенты, обучающиеся профессии/специальности связанной с объектом изучения “Человек” разрабатывают ментальную карту по строению организма человека.</w:t>
      </w:r>
    </w:p>
    <w:p w14:paraId="32771F6E" w14:textId="77777777" w:rsidR="009F22ED" w:rsidRPr="009F2C3D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 xml:space="preserve">При разработке рекомендуем использовать инструменты: </w:t>
      </w:r>
    </w:p>
    <w:p w14:paraId="1EFD8CF7" w14:textId="77777777" w:rsidR="009F22ED" w:rsidRPr="009F2C3D" w:rsidRDefault="001E6501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hyperlink r:id="rId12">
        <w:r w:rsidR="00B74CC6" w:rsidRPr="009F2C3D">
          <w:rPr>
            <w:rFonts w:ascii="OfficinaSansBookC" w:eastAsia="Times New Roman" w:hAnsi="OfficinaSansBookC" w:cs="Times New Roman"/>
            <w:sz w:val="28"/>
            <w:szCs w:val="28"/>
            <w:u w:val="single"/>
          </w:rPr>
          <w:t>https://www.mindmeister.com</w:t>
        </w:r>
      </w:hyperlink>
    </w:p>
    <w:p w14:paraId="00159695" w14:textId="77777777" w:rsidR="009F22ED" w:rsidRPr="009F2C3D" w:rsidRDefault="001E6501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hyperlink r:id="rId13">
        <w:r w:rsidR="00B74CC6" w:rsidRPr="009F2C3D">
          <w:rPr>
            <w:rFonts w:ascii="OfficinaSansBookC" w:eastAsia="Times New Roman" w:hAnsi="OfficinaSansBookC" w:cs="Times New Roman"/>
            <w:sz w:val="28"/>
            <w:szCs w:val="28"/>
            <w:u w:val="single"/>
          </w:rPr>
          <w:t>https://app.mindmup.com</w:t>
        </w:r>
      </w:hyperlink>
    </w:p>
    <w:p w14:paraId="573E841B" w14:textId="74128CE2" w:rsidR="009F22ED" w:rsidRPr="009F2C3D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или другого инструмента для создания ментальных карт.</w:t>
      </w:r>
    </w:p>
    <w:p w14:paraId="145EDF92" w14:textId="77777777" w:rsidR="009F22ED" w:rsidRPr="009F2C3D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lastRenderedPageBreak/>
        <w:t>Пример части ментальной карты:</w:t>
      </w:r>
    </w:p>
    <w:p w14:paraId="16B3AA6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noProof/>
          <w:sz w:val="28"/>
          <w:szCs w:val="28"/>
          <w:lang w:val="ru-RU"/>
        </w:rPr>
        <w:drawing>
          <wp:inline distT="114300" distB="114300" distL="114300" distR="114300" wp14:anchorId="7F36C48D" wp14:editId="731F5F76">
            <wp:extent cx="5731200" cy="977900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9CD40A" w14:textId="6EA1309F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38D32D7C" w14:textId="77777777" w:rsidR="00F7279B" w:rsidRPr="009F2C3D" w:rsidRDefault="00F7279B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6C7F33F6" w14:textId="77777777" w:rsidR="009F22ED" w:rsidRPr="009F2C3D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9F2C3D">
        <w:rPr>
          <w:rFonts w:ascii="OfficinaSansBookC" w:eastAsia="Times New Roman" w:hAnsi="OfficinaSansBookC" w:cs="Times New Roman"/>
          <w:sz w:val="28"/>
          <w:szCs w:val="28"/>
        </w:rPr>
        <w:t>Критерии оценивания ментальной карты:</w:t>
      </w:r>
    </w:p>
    <w:p w14:paraId="66F94446" w14:textId="40042ADB" w:rsidR="009F22ED" w:rsidRPr="009F2C3D" w:rsidRDefault="00B74CC6">
      <w:pPr>
        <w:spacing w:after="200"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  <w:bookmarkStart w:id="8" w:name="_heading=h.1t3h5sf" w:colFirst="0" w:colLast="0"/>
      <w:bookmarkEnd w:id="8"/>
      <w:r w:rsidRPr="009F2C3D">
        <w:rPr>
          <w:rFonts w:ascii="OfficinaSansBookC" w:eastAsia="Times New Roman" w:hAnsi="OfficinaSansBookC" w:cs="Times New Roman"/>
          <w:b/>
          <w:sz w:val="28"/>
          <w:szCs w:val="28"/>
        </w:rPr>
        <w:t>«5» - 8-9 баллов; «4» - 7 баллов; «3» - 5 баллов</w:t>
      </w:r>
    </w:p>
    <w:p w14:paraId="7AECEF31" w14:textId="77777777" w:rsidR="00F7279B" w:rsidRPr="0079335A" w:rsidRDefault="00F7279B">
      <w:pPr>
        <w:spacing w:after="200"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a"/>
        <w:tblW w:w="952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2"/>
        <w:gridCol w:w="2381"/>
        <w:gridCol w:w="2381"/>
        <w:gridCol w:w="2381"/>
      </w:tblGrid>
      <w:tr w:rsidR="009F22ED" w:rsidRPr="0079335A" w14:paraId="612AA37E" w14:textId="77777777">
        <w:tc>
          <w:tcPr>
            <w:tcW w:w="2381" w:type="dxa"/>
          </w:tcPr>
          <w:p w14:paraId="03BD1E74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94606A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2381" w:type="dxa"/>
          </w:tcPr>
          <w:p w14:paraId="5E793B0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2381" w:type="dxa"/>
          </w:tcPr>
          <w:p w14:paraId="6BDB8FD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 балл</w:t>
            </w:r>
          </w:p>
        </w:tc>
      </w:tr>
      <w:tr w:rsidR="009F22ED" w:rsidRPr="0079335A" w14:paraId="6F421E70" w14:textId="77777777">
        <w:tc>
          <w:tcPr>
            <w:tcW w:w="2381" w:type="dxa"/>
          </w:tcPr>
          <w:p w14:paraId="3BCEF80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81" w:type="dxa"/>
          </w:tcPr>
          <w:p w14:paraId="0E0D396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Информация представлена в полном объеме</w:t>
            </w:r>
          </w:p>
        </w:tc>
        <w:tc>
          <w:tcPr>
            <w:tcW w:w="2381" w:type="dxa"/>
          </w:tcPr>
          <w:p w14:paraId="2C5FBB4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Информация представлена, но имеются неточности</w:t>
            </w:r>
          </w:p>
        </w:tc>
        <w:tc>
          <w:tcPr>
            <w:tcW w:w="2381" w:type="dxa"/>
          </w:tcPr>
          <w:p w14:paraId="6FA02F4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Информация представлена частично</w:t>
            </w:r>
          </w:p>
        </w:tc>
      </w:tr>
      <w:tr w:rsidR="009F22ED" w:rsidRPr="0079335A" w14:paraId="397B6CE1" w14:textId="77777777">
        <w:tc>
          <w:tcPr>
            <w:tcW w:w="2381" w:type="dxa"/>
          </w:tcPr>
          <w:p w14:paraId="5696ADB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Графическое оформление карты</w:t>
            </w:r>
          </w:p>
        </w:tc>
        <w:tc>
          <w:tcPr>
            <w:tcW w:w="2381" w:type="dxa"/>
          </w:tcPr>
          <w:p w14:paraId="6D9234A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Многоступенчатая карта с добавлением картинок, знаков. Использование разных цветов на определенных ветвях.</w:t>
            </w:r>
          </w:p>
        </w:tc>
        <w:tc>
          <w:tcPr>
            <w:tcW w:w="2381" w:type="dxa"/>
          </w:tcPr>
          <w:p w14:paraId="1CFA738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Многоступенчатая карта</w:t>
            </w:r>
          </w:p>
        </w:tc>
        <w:tc>
          <w:tcPr>
            <w:tcW w:w="2381" w:type="dxa"/>
          </w:tcPr>
          <w:p w14:paraId="4F2E2CD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Простой «паучок»</w:t>
            </w:r>
          </w:p>
        </w:tc>
      </w:tr>
      <w:tr w:rsidR="009F22ED" w:rsidRPr="0079335A" w14:paraId="311EB881" w14:textId="77777777">
        <w:tc>
          <w:tcPr>
            <w:tcW w:w="2381" w:type="dxa"/>
          </w:tcPr>
          <w:p w14:paraId="4F0CCAB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Лексико-грамматическое оформление</w:t>
            </w:r>
          </w:p>
        </w:tc>
        <w:tc>
          <w:tcPr>
            <w:tcW w:w="2381" w:type="dxa"/>
          </w:tcPr>
          <w:p w14:paraId="38CA3D5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Карта не содержит ошибок и опечаток</w:t>
            </w:r>
          </w:p>
        </w:tc>
        <w:tc>
          <w:tcPr>
            <w:tcW w:w="2381" w:type="dxa"/>
          </w:tcPr>
          <w:p w14:paraId="41A0823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Карта не содержит грубых грамматических ошибок или опечаток, которые бы отвлекали внимание читателя от содержания</w:t>
            </w:r>
          </w:p>
        </w:tc>
        <w:tc>
          <w:tcPr>
            <w:tcW w:w="2381" w:type="dxa"/>
          </w:tcPr>
          <w:p w14:paraId="45B0F7C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Карта содержит так много грубых грамматических ошибок и опечаток, что ее содержание трудно воспринимается</w:t>
            </w:r>
          </w:p>
        </w:tc>
      </w:tr>
    </w:tbl>
    <w:p w14:paraId="02990894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43EAD5D4" w14:textId="77777777" w:rsidR="009F22ED" w:rsidRPr="0079335A" w:rsidRDefault="00B74CC6">
      <w:pPr>
        <w:widowControl w:val="0"/>
        <w:numPr>
          <w:ilvl w:val="0"/>
          <w:numId w:val="16"/>
        </w:num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Разработка глоссария</w:t>
      </w:r>
    </w:p>
    <w:p w14:paraId="231A0B79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3936E930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b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2745E1F0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B42D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8DEB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Основные понятия генетики</w:t>
            </w:r>
          </w:p>
        </w:tc>
      </w:tr>
      <w:tr w:rsidR="009F22ED" w:rsidRPr="0079335A" w14:paraId="4DE6E1DF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F96F88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023888DB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</w:tc>
      </w:tr>
      <w:tr w:rsidR="009F22ED" w:rsidRPr="0079335A" w14:paraId="2751AEDD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3F737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FC33C" w14:textId="28D3F47D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03AE1481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8553F87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0972ED65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Формулировка задания: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составьте глоссарий с определениями по теме ”Основные понятия генетика”, используя материалы лекций, учебники, словари.</w:t>
      </w:r>
    </w:p>
    <w:p w14:paraId="1909FCE2" w14:textId="77777777" w:rsidR="009F22ED" w:rsidRPr="0079335A" w:rsidRDefault="009F22ED">
      <w:pPr>
        <w:widowControl w:val="0"/>
        <w:spacing w:line="240" w:lineRule="auto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2F371EA1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  <w:sectPr w:rsidR="009F22ED" w:rsidRPr="0079335A">
          <w:pgSz w:w="11909" w:h="16834"/>
          <w:pgMar w:top="1440" w:right="1440" w:bottom="1440" w:left="1440" w:header="720" w:footer="720" w:gutter="0"/>
          <w:cols w:space="720"/>
        </w:sect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Примерный перечень терминов:</w:t>
      </w:r>
    </w:p>
    <w:p w14:paraId="709EC6A0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Альтернативные признаки</w:t>
      </w:r>
    </w:p>
    <w:p w14:paraId="1636D48D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Аллельные гены</w:t>
      </w:r>
    </w:p>
    <w:p w14:paraId="5084D267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Неаллельные гены</w:t>
      </w:r>
    </w:p>
    <w:p w14:paraId="1288A791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Доминантный признак</w:t>
      </w:r>
    </w:p>
    <w:p w14:paraId="1F91199A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Рецессивный признак</w:t>
      </w:r>
    </w:p>
    <w:p w14:paraId="1C8FFE11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Гомозиготный организм</w:t>
      </w:r>
    </w:p>
    <w:p w14:paraId="5B1292D6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Гетерозиготный организм</w:t>
      </w:r>
    </w:p>
    <w:p w14:paraId="72981293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Генотип</w:t>
      </w:r>
    </w:p>
    <w:p w14:paraId="4F0D94C0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Фенотип</w:t>
      </w:r>
    </w:p>
    <w:p w14:paraId="5710739F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Дигибридное скрещивание</w:t>
      </w:r>
    </w:p>
    <w:p w14:paraId="2D308DDA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Чистая линия</w:t>
      </w:r>
    </w:p>
    <w:p w14:paraId="3ABEBE09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Гибрид</w:t>
      </w:r>
    </w:p>
    <w:p w14:paraId="428D30F1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Наследственность</w:t>
      </w:r>
    </w:p>
    <w:p w14:paraId="3D9B66F1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  <w:sectPr w:rsidR="009F22ED" w:rsidRPr="0079335A">
          <w:type w:val="continuous"/>
          <w:pgSz w:w="11909" w:h="16834"/>
          <w:pgMar w:top="1440" w:right="1440" w:bottom="1440" w:left="1440" w:header="720" w:footer="720" w:gutter="0"/>
          <w:cols w:num="2" w:space="720" w:equalWidth="0">
            <w:col w:w="4154" w:space="720"/>
            <w:col w:w="4154" w:space="0"/>
          </w:cols>
        </w:sect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Изменчивость</w:t>
      </w:r>
    </w:p>
    <w:p w14:paraId="0DC8F9C8" w14:textId="77777777" w:rsidR="009F22ED" w:rsidRPr="0079335A" w:rsidRDefault="00B74CC6" w:rsidP="00443EFE">
      <w:pPr>
        <w:pStyle w:val="3"/>
        <w:ind w:left="0" w:firstLine="720"/>
        <w:jc w:val="both"/>
        <w:rPr>
          <w:rFonts w:ascii="OfficinaSansBookC" w:hAnsi="OfficinaSansBookC"/>
        </w:rPr>
      </w:pPr>
      <w:bookmarkStart w:id="9" w:name="_Toc125117393"/>
      <w:r w:rsidRPr="0079335A">
        <w:rPr>
          <w:rFonts w:ascii="OfficinaSansBookC" w:hAnsi="OfficinaSansBookC"/>
        </w:rPr>
        <w:lastRenderedPageBreak/>
        <w:t>2.1.2. Задания, направленные на формирование или проверку знаний</w:t>
      </w:r>
      <w:bookmarkEnd w:id="9"/>
    </w:p>
    <w:p w14:paraId="7223130B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69E7F56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987E746" w14:textId="77777777" w:rsidR="009F22ED" w:rsidRPr="0079335A" w:rsidRDefault="00B74CC6">
      <w:pPr>
        <w:numPr>
          <w:ilvl w:val="0"/>
          <w:numId w:val="4"/>
        </w:numPr>
        <w:spacing w:line="240" w:lineRule="auto"/>
        <w:ind w:left="0" w:firstLine="708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Фронтальный опрос</w:t>
      </w:r>
    </w:p>
    <w:p w14:paraId="7DC04AE2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c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54DE5623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5B3DD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2178D" w14:textId="77777777" w:rsidR="009F22ED" w:rsidRPr="0079335A" w:rsidRDefault="00B74CC6">
            <w:pPr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История эволюционного учения</w:t>
            </w:r>
          </w:p>
        </w:tc>
      </w:tr>
      <w:tr w:rsidR="009F22ED" w:rsidRPr="0079335A" w14:paraId="643DBA43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9B555A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12265955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предпосылки и движущие силы возникновения многообразия видов</w:t>
            </w:r>
          </w:p>
        </w:tc>
      </w:tr>
      <w:tr w:rsidR="009F22ED" w:rsidRPr="0079335A" w14:paraId="1373D05F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F98DF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87881" w14:textId="54477374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D0D8861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6B35D018" w14:textId="77777777" w:rsidR="009F22ED" w:rsidRPr="0079335A" w:rsidRDefault="009F22ED">
      <w:pPr>
        <w:widowControl w:val="0"/>
        <w:spacing w:line="240" w:lineRule="auto"/>
        <w:ind w:firstLine="425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0A7D2747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Примерный перечень вопросов к фронтальному опросу</w:t>
      </w:r>
    </w:p>
    <w:p w14:paraId="7E587A53" w14:textId="77777777" w:rsidR="009F22ED" w:rsidRPr="0079335A" w:rsidRDefault="00B74CC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Каковы сильные и слабые стороны системы органического мира К. Линнея?</w:t>
      </w:r>
    </w:p>
    <w:p w14:paraId="2359B073" w14:textId="77777777" w:rsidR="009F22ED" w:rsidRPr="0079335A" w:rsidRDefault="00B74CC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Сформулируйте основные положения эволюционной теории Ж. Б. Ламарка.</w:t>
      </w:r>
      <w:r w:rsidRPr="0079335A">
        <w:rPr>
          <w:rFonts w:ascii="OfficinaSansBookC" w:eastAsia="Times New Roman" w:hAnsi="OfficinaSansBookC" w:cs="Times New Roman"/>
          <w:i/>
          <w:sz w:val="24"/>
          <w:szCs w:val="24"/>
        </w:rPr>
        <w:t xml:space="preserve"> </w:t>
      </w:r>
    </w:p>
    <w:p w14:paraId="42D2EDA4" w14:textId="77777777" w:rsidR="009F22ED" w:rsidRPr="0079335A" w:rsidRDefault="00B74CC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Перечислите предпосылки возникновения дарвинизма</w:t>
      </w:r>
    </w:p>
    <w:p w14:paraId="30F37975" w14:textId="77777777" w:rsidR="009F22ED" w:rsidRPr="0079335A" w:rsidRDefault="00B74CC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Перечислите основные положения синтетической теории эволюции</w:t>
      </w:r>
    </w:p>
    <w:p w14:paraId="07873EEC" w14:textId="77777777" w:rsidR="009F22ED" w:rsidRPr="0079335A" w:rsidRDefault="009F22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6A8586CC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Критерии оценивания:</w:t>
      </w:r>
    </w:p>
    <w:p w14:paraId="1F91409D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«5» - ответ полный, развернутый</w:t>
      </w:r>
    </w:p>
    <w:p w14:paraId="22688E38" w14:textId="54251EC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«4» - ответ достаточно полный, но есть неточности</w:t>
      </w:r>
    </w:p>
    <w:p w14:paraId="2024C340" w14:textId="2F1A98E0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«3» - ответ краткий или с грубыми ошибками</w:t>
      </w:r>
    </w:p>
    <w:p w14:paraId="3D633DF9" w14:textId="65B39DBA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«2» </w:t>
      </w:r>
      <w:r w:rsidR="00F7279B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>-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ответ неверный или отсутствует</w:t>
      </w:r>
    </w:p>
    <w:p w14:paraId="234D5D7D" w14:textId="77777777" w:rsidR="009F22ED" w:rsidRPr="0079335A" w:rsidRDefault="009F22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6A084AB1" w14:textId="77777777" w:rsidR="009F22ED" w:rsidRPr="0079335A" w:rsidRDefault="00B74CC6">
      <w:pPr>
        <w:widowControl w:val="0"/>
        <w:spacing w:line="240" w:lineRule="auto"/>
        <w:ind w:firstLine="708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2. Подготовка устных сообщений с презентацией</w:t>
      </w:r>
    </w:p>
    <w:p w14:paraId="5B2650AD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d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35196DA4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1D7A9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4DEE" w14:textId="77777777" w:rsidR="009F22ED" w:rsidRPr="0079335A" w:rsidRDefault="00B74CC6">
            <w:pPr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Генетика человека</w:t>
            </w:r>
          </w:p>
        </w:tc>
      </w:tr>
      <w:tr w:rsidR="009F22ED" w:rsidRPr="0079335A" w14:paraId="5A5DC171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8FFFAD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4E50542F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7ABA5BB9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возможное возникновение наследственных признаков</w:t>
            </w:r>
          </w:p>
        </w:tc>
      </w:tr>
      <w:tr w:rsidR="009F22ED" w:rsidRPr="0079335A" w14:paraId="22F2DE94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2E1FE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4B43B" w14:textId="7588259C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5A518E82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05D4FAA8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Формулировка задания: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подготовьте устное сообщение и презентацию об одном наследственном заболевании из перечня. Работа выполняется в парах. В структуре сообщения и презентации необходимо отразить:</w:t>
      </w:r>
    </w:p>
    <w:p w14:paraId="56A0A1F2" w14:textId="77777777" w:rsidR="009F22ED" w:rsidRPr="0079335A" w:rsidRDefault="00B74CC6">
      <w:pPr>
        <w:widowControl w:val="0"/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Название заболевания</w:t>
      </w:r>
    </w:p>
    <w:p w14:paraId="6B71B37A" w14:textId="77777777" w:rsidR="009F22ED" w:rsidRPr="0079335A" w:rsidRDefault="00B74CC6">
      <w:pPr>
        <w:widowControl w:val="0"/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Типизация заболевания</w:t>
      </w:r>
    </w:p>
    <w:p w14:paraId="03FF451D" w14:textId="77777777" w:rsidR="009F22ED" w:rsidRPr="0079335A" w:rsidRDefault="00B74CC6">
      <w:pPr>
        <w:numPr>
          <w:ilvl w:val="1"/>
          <w:numId w:val="8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А) геномное / генное / полигенное / хромосомное</w:t>
      </w:r>
    </w:p>
    <w:p w14:paraId="730B0B53" w14:textId="77777777" w:rsidR="009F22ED" w:rsidRPr="0079335A" w:rsidRDefault="00B74CC6">
      <w:pPr>
        <w:numPr>
          <w:ilvl w:val="1"/>
          <w:numId w:val="8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Б) аутосомно-доминантное / аутосомно-рецессивное / сцепленное с полом</w:t>
      </w:r>
    </w:p>
    <w:p w14:paraId="09BE6C49" w14:textId="77777777" w:rsidR="009F22ED" w:rsidRPr="0079335A" w:rsidRDefault="00B74CC6">
      <w:pPr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Сущность мутации (на клеточном уровне)</w:t>
      </w:r>
    </w:p>
    <w:p w14:paraId="694CED2E" w14:textId="77777777" w:rsidR="009F22ED" w:rsidRPr="0079335A" w:rsidRDefault="00B74CC6">
      <w:pPr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Клинические проявления заболевания</w:t>
      </w:r>
    </w:p>
    <w:p w14:paraId="4733F48C" w14:textId="77777777" w:rsidR="009F22ED" w:rsidRPr="0079335A" w:rsidRDefault="00B74CC6">
      <w:pPr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Частота встречаемости</w:t>
      </w:r>
    </w:p>
    <w:p w14:paraId="2F397BD9" w14:textId="77777777" w:rsidR="009F22ED" w:rsidRPr="0079335A" w:rsidRDefault="00B74CC6">
      <w:pPr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Диагностика</w:t>
      </w:r>
    </w:p>
    <w:p w14:paraId="4B50F744" w14:textId="77777777" w:rsidR="009F22ED" w:rsidRPr="0079335A" w:rsidRDefault="00B74CC6">
      <w:pPr>
        <w:widowControl w:val="0"/>
        <w:numPr>
          <w:ilvl w:val="0"/>
          <w:numId w:val="8"/>
        </w:numPr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Источники информации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7C2AD7D2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12A6979E" w14:textId="77777777" w:rsidR="009F22ED" w:rsidRPr="0079335A" w:rsidRDefault="00B74CC6">
      <w:pPr>
        <w:widowControl w:val="0"/>
        <w:spacing w:line="240" w:lineRule="auto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  <w:sectPr w:rsidR="009F22ED" w:rsidRPr="0079335A">
          <w:pgSz w:w="11909" w:h="16834"/>
          <w:pgMar w:top="1440" w:right="1440" w:bottom="1440" w:left="1440" w:header="720" w:footer="720" w:gutter="0"/>
          <w:cols w:space="720"/>
        </w:sect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Примерный перечень наследственных заболеваний человека</w:t>
      </w:r>
    </w:p>
    <w:p w14:paraId="1C13337C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Синдром Энгельмана</w:t>
      </w:r>
    </w:p>
    <w:p w14:paraId="27AAE088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Муковисцидоз</w:t>
      </w:r>
    </w:p>
    <w:p w14:paraId="61749BFE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Синдром Пирсона</w:t>
      </w:r>
    </w:p>
    <w:p w14:paraId="51915044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Синдром Дауна, </w:t>
      </w:r>
    </w:p>
    <w:p w14:paraId="4EC1173F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Синдром Клайнфельтера, </w:t>
      </w:r>
    </w:p>
    <w:p w14:paraId="60A59DDB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Синдром Шерешевского-Тернера, </w:t>
      </w:r>
    </w:p>
    <w:p w14:paraId="4CA5CFD2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 xml:space="preserve">Синдром Эдвардса, </w:t>
      </w:r>
    </w:p>
    <w:p w14:paraId="10228F66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Синдром «кошачьего крика»</w:t>
      </w:r>
    </w:p>
    <w:p w14:paraId="18E3E2F2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Серповидноклеточная анемия</w:t>
      </w:r>
    </w:p>
    <w:p w14:paraId="79861BCD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Нейрофиброматоз</w:t>
      </w:r>
    </w:p>
    <w:p w14:paraId="28E58907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Дальтонизм</w:t>
      </w:r>
    </w:p>
    <w:p w14:paraId="08C68745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Гемофилия</w:t>
      </w:r>
    </w:p>
    <w:p w14:paraId="43401E9C" w14:textId="77777777" w:rsidR="009F22ED" w:rsidRPr="0079335A" w:rsidRDefault="00B74CC6">
      <w:pPr>
        <w:widowControl w:val="0"/>
        <w:numPr>
          <w:ilvl w:val="0"/>
          <w:numId w:val="5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  <w:sectPr w:rsidR="009F22ED" w:rsidRPr="0079335A">
          <w:type w:val="continuous"/>
          <w:pgSz w:w="11909" w:h="16834"/>
          <w:pgMar w:top="1440" w:right="1440" w:bottom="1440" w:left="1440" w:header="720" w:footer="720" w:gutter="0"/>
          <w:cols w:num="2" w:space="720" w:equalWidth="0">
            <w:col w:w="4154" w:space="720"/>
            <w:col w:w="4154" w:space="0"/>
          </w:cols>
        </w:sect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Фенилкетонурия</w:t>
      </w:r>
    </w:p>
    <w:p w14:paraId="0DE31786" w14:textId="77777777" w:rsidR="009F22ED" w:rsidRPr="0079335A" w:rsidRDefault="009F22ED">
      <w:pPr>
        <w:spacing w:line="240" w:lineRule="auto"/>
        <w:ind w:firstLine="851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5C0A22C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Чек-лист для оценки презентации</w:t>
      </w:r>
    </w:p>
    <w:p w14:paraId="0BE527D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Оцените презентацию по следующим критериям:</w:t>
      </w:r>
    </w:p>
    <w:tbl>
      <w:tblPr>
        <w:tblStyle w:val="affffe"/>
        <w:tblW w:w="8437" w:type="dxa"/>
        <w:tblInd w:w="-115" w:type="dxa"/>
        <w:tbl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  <w:insideH w:val="single" w:sz="4" w:space="0" w:color="C4DFB2"/>
          <w:insideV w:val="single" w:sz="4" w:space="0" w:color="C4DFB2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893"/>
        <w:gridCol w:w="1242"/>
        <w:gridCol w:w="1627"/>
      </w:tblGrid>
      <w:tr w:rsidR="009F22ED" w:rsidRPr="0079335A" w14:paraId="1007A06C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9DD3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19A5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Элементы содержания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E59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726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Отсутствие </w:t>
            </w:r>
          </w:p>
        </w:tc>
      </w:tr>
      <w:tr w:rsidR="009F22ED" w:rsidRPr="0079335A" w14:paraId="58B3BC4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2170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9CEB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Титульный слайд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2425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01A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3489537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F34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559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Название заболевания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7247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E0381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6D79C36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C44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4716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Сведения об авторах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5DD6C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6E8B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70B71FA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B336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7AD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Дана полная типизация заболевания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85928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1F35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08E3F0E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223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E001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Показана сущность мутации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5DB47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0EBB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7180E86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DA70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CD07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Описаны клинические проявления заболевания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5B4A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F05D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563DBB6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01E8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88A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Указана частота встречаемость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0D2B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DB66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7C7F118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7F7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D2CB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Описана диагностика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66D3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8585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5DF0F69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B26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A47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Указаны источники информации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04B3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20B8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7D1804C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6D6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AF8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Соблюдение единого стиля презентации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C734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F31B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71144F6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72C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C29C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 был интересен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B0623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66EC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1CC2DF0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792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1E40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Материал был полезен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659E7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DFF1" w14:textId="77777777" w:rsidR="009F22ED" w:rsidRPr="0079335A" w:rsidRDefault="009F22ED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</w:tbl>
    <w:p w14:paraId="7AF36F33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67FDFF4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Шкала перевода баллов в отметку</w:t>
      </w:r>
    </w:p>
    <w:p w14:paraId="1637E58C" w14:textId="0317C211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12-11 баллов - «5»</w:t>
      </w:r>
    </w:p>
    <w:p w14:paraId="796DE4A7" w14:textId="45555132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10 - 8 </w:t>
      </w:r>
      <w:r w:rsidR="00F7279B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>б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аллов - «4»</w:t>
      </w:r>
    </w:p>
    <w:p w14:paraId="07E9CEBC" w14:textId="7518BC02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7-6 баллов -«3»</w:t>
      </w:r>
    </w:p>
    <w:p w14:paraId="2FACC3B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Менее 6 баллов или отсутствие работы - «2»</w:t>
      </w:r>
    </w:p>
    <w:p w14:paraId="11DCE68D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628562F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Дополнительные сведения для преподавателя.</w:t>
      </w:r>
    </w:p>
    <w:p w14:paraId="3233BE2F" w14:textId="5F7654ED" w:rsidR="009F22ED" w:rsidRPr="0079335A" w:rsidRDefault="00B74CC6">
      <w:pPr>
        <w:tabs>
          <w:tab w:val="left" w:pos="5726"/>
        </w:tabs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 xml:space="preserve">В целях </w:t>
      </w:r>
      <w:r w:rsidR="00F7279B" w:rsidRPr="0079335A">
        <w:rPr>
          <w:rFonts w:ascii="OfficinaSansBookC" w:eastAsia="Times New Roman" w:hAnsi="OfficinaSansBookC" w:cs="Times New Roman"/>
          <w:sz w:val="24"/>
          <w:szCs w:val="24"/>
        </w:rPr>
        <w:t>избежание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повторения тем презентаций, преподавателю рекомендуется распределить конкретные темы среди групп учащихся.</w:t>
      </w:r>
    </w:p>
    <w:p w14:paraId="0613D9FC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29E41E8" w14:textId="59A50407" w:rsidR="009F22ED" w:rsidRPr="0079335A" w:rsidRDefault="009F22ED" w:rsidP="0079335A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2A986B05" w14:textId="77777777" w:rsidR="00F7279B" w:rsidRPr="0079335A" w:rsidRDefault="00F7279B" w:rsidP="0079335A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C53454F" w14:textId="77777777" w:rsidR="009F22ED" w:rsidRPr="0079335A" w:rsidRDefault="00B74CC6">
      <w:pPr>
        <w:widowControl w:val="0"/>
        <w:spacing w:line="240" w:lineRule="auto"/>
        <w:ind w:firstLine="708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3. Оцениваемая дискуссия</w:t>
      </w:r>
    </w:p>
    <w:p w14:paraId="3196D459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4DE37631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1C59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36C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Биосфера - глобальная экологическая система</w:t>
            </w:r>
          </w:p>
        </w:tc>
      </w:tr>
      <w:tr w:rsidR="009F22ED" w:rsidRPr="0079335A" w14:paraId="5CEA5DAC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3A16FC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11908B94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связь между организмом и средой его обитания</w:t>
            </w:r>
          </w:p>
          <w:p w14:paraId="714771EC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Устанавливать связь между структурами биосферы</w:t>
            </w:r>
          </w:p>
        </w:tc>
      </w:tr>
      <w:tr w:rsidR="009F22ED" w:rsidRPr="0079335A" w14:paraId="42E6322E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881E7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C3C69" w14:textId="067DF813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141FE4BB" w14:textId="77777777" w:rsidR="009F22ED" w:rsidRPr="0079335A" w:rsidRDefault="00B74CC6">
      <w:pPr>
        <w:spacing w:line="240" w:lineRule="auto"/>
        <w:ind w:firstLine="708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Примерный перечень вопросов к оцениваемой дискуссии</w:t>
      </w:r>
    </w:p>
    <w:p w14:paraId="2696A17E" w14:textId="77777777" w:rsidR="009F22ED" w:rsidRPr="0079335A" w:rsidRDefault="00B74CC6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Глобальное потепление: миф или реальность? Что вам известно о данном явлении? Какие факты существования или отсутствия глобального потепления вам известны?</w:t>
      </w:r>
    </w:p>
    <w:p w14:paraId="7BBE2427" w14:textId="77777777" w:rsidR="009F22ED" w:rsidRPr="0079335A" w:rsidRDefault="00B74CC6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Объясните, какие факторы ограничивают распространение жизни в атмосфере, литосфере, гидросфере.</w:t>
      </w:r>
    </w:p>
    <w:p w14:paraId="487DF403" w14:textId="77777777" w:rsidR="009F22ED" w:rsidRPr="0079335A" w:rsidRDefault="00B74CC6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Как можно охарактеризовать исторические изменения роли человека в биосфере?</w:t>
      </w:r>
    </w:p>
    <w:p w14:paraId="2306FD12" w14:textId="29A29266" w:rsidR="009F22ED" w:rsidRPr="0079335A" w:rsidRDefault="00B74CC6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В чём состоит ценность охраны биоразнообразия? Что приводит к сокращению биологического разнообразия?</w:t>
      </w:r>
      <w:r w:rsidR="00F7279B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Почему для человечества важно не допустить обеднения биоразнообразия?</w:t>
      </w:r>
    </w:p>
    <w:p w14:paraId="5E27572E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26487008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Критерии оценивания:</w:t>
      </w:r>
    </w:p>
    <w:p w14:paraId="43FEA119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«5» – Активное участие в дискуссии. Высказывание соответствует заданной теме, характеризуется высокой информативностью и оригинальностью, аргументы подкреплены убедительными примерами.</w:t>
      </w:r>
    </w:p>
    <w:p w14:paraId="1A770CC8" w14:textId="5CD70DF2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«4» - Достаточно активное участие в дискуссии. Допускается незначительное отклонение от темы дискуссии. Высказывание носит отчасти тривиальный, поверхностный характер. Не все аргументы подкреплены примерами.</w:t>
      </w:r>
    </w:p>
    <w:p w14:paraId="6432202F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«3» – Пассивное участие в дискуссии. Высказывание характеризуется низкой информативностью, стереотипностью, не отражает полного понимания темы дискуссии. Аргументы сформулированы абстрактно. Примеры отсутствуют.</w:t>
      </w:r>
    </w:p>
    <w:p w14:paraId="72098882" w14:textId="54B4A542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«2» -</w:t>
      </w:r>
      <w:r w:rsidR="00F7279B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Пассивное участие в дискуссии. Высказывание не соответствует заданной теме, отсутствуют аргументы в пользу какой-либо точки зрения.</w:t>
      </w:r>
    </w:p>
    <w:p w14:paraId="72C6D078" w14:textId="77777777" w:rsidR="009F22ED" w:rsidRPr="0079335A" w:rsidRDefault="009F22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5038858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Дополнительные сведения для преподавателя.</w:t>
      </w:r>
    </w:p>
    <w:p w14:paraId="23666DB9" w14:textId="77777777" w:rsidR="009F22ED" w:rsidRPr="0079335A" w:rsidRDefault="00B74CC6">
      <w:pPr>
        <w:tabs>
          <w:tab w:val="left" w:pos="5726"/>
        </w:tabs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Дискуссию модерирует преподаватель. В начале дискуссии он задает слушателям несколько ключевых острых вопросов, побуждая их вступить в обсуждение. Далее постепенно в ходе дискуссии обсуждаются все поставленные вопросы, участники высказывают свое мнение.</w:t>
      </w:r>
    </w:p>
    <w:p w14:paraId="2B8C0D1A" w14:textId="77777777" w:rsidR="009F22ED" w:rsidRPr="0079335A" w:rsidRDefault="009F22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36DF6F72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34C32974" w14:textId="77777777" w:rsidR="009F22ED" w:rsidRPr="0079335A" w:rsidRDefault="00B74CC6">
      <w:pPr>
        <w:widowControl w:val="0"/>
        <w:spacing w:line="240" w:lineRule="auto"/>
        <w:ind w:firstLine="708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4. Обсуждение по вопросам лекции </w:t>
      </w:r>
    </w:p>
    <w:p w14:paraId="3E1A1418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320F15A1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1A51A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9BC1" w14:textId="77777777" w:rsidR="009F22ED" w:rsidRPr="0079335A" w:rsidRDefault="00B74CC6">
            <w:pPr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Жизненный цикл клетки. Митоз. Мейоз</w:t>
            </w:r>
          </w:p>
        </w:tc>
      </w:tr>
      <w:tr w:rsidR="009F22ED" w:rsidRPr="0079335A" w14:paraId="6BA21630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BD8527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0CA9DD79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Характеризовать жизненный цикл клетки</w:t>
            </w:r>
          </w:p>
        </w:tc>
      </w:tr>
      <w:tr w:rsidR="009F22ED" w:rsidRPr="0079335A" w14:paraId="76D11576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A2839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E50F" w14:textId="4DA37C3A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4E3145BB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8257FF7" w14:textId="77777777" w:rsidR="009F22ED" w:rsidRPr="0079335A" w:rsidRDefault="00B74CC6">
      <w:pPr>
        <w:widowControl w:val="0"/>
        <w:spacing w:line="240" w:lineRule="auto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Примерный перечень вопросов для обсуждения</w:t>
      </w:r>
    </w:p>
    <w:p w14:paraId="61AB09DC" w14:textId="77777777" w:rsidR="009F22ED" w:rsidRPr="0079335A" w:rsidRDefault="00B74CC6">
      <w:pPr>
        <w:numPr>
          <w:ilvl w:val="0"/>
          <w:numId w:val="22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Какие изменения в клетке предшествуют делению?</w:t>
      </w:r>
    </w:p>
    <w:p w14:paraId="79A622AC" w14:textId="77777777" w:rsidR="009F22ED" w:rsidRPr="0079335A" w:rsidRDefault="00B74CC6">
      <w:pPr>
        <w:numPr>
          <w:ilvl w:val="0"/>
          <w:numId w:val="22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Охарактеризуйте фазы митоза и кратко расскажите, как происходит этот процесс.</w:t>
      </w:r>
    </w:p>
    <w:p w14:paraId="758D13F2" w14:textId="77777777" w:rsidR="009F22ED" w:rsidRPr="0079335A" w:rsidRDefault="00B74CC6">
      <w:pPr>
        <w:numPr>
          <w:ilvl w:val="0"/>
          <w:numId w:val="22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В чем заключается биологическое значение митоза?</w:t>
      </w:r>
    </w:p>
    <w:p w14:paraId="404327AC" w14:textId="77777777" w:rsidR="009F22ED" w:rsidRPr="0079335A" w:rsidRDefault="00B74CC6">
      <w:pPr>
        <w:numPr>
          <w:ilvl w:val="0"/>
          <w:numId w:val="22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Чем мейоз отличается от митоза?</w:t>
      </w:r>
    </w:p>
    <w:p w14:paraId="6B55B598" w14:textId="77777777" w:rsidR="009F22ED" w:rsidRPr="0079335A" w:rsidRDefault="00B74CC6">
      <w:pPr>
        <w:numPr>
          <w:ilvl w:val="0"/>
          <w:numId w:val="22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В чем заключается биологическое значение мейоза?</w:t>
      </w:r>
    </w:p>
    <w:p w14:paraId="52246654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1FD9B974" w14:textId="77777777" w:rsidR="009F22ED" w:rsidRPr="0079335A" w:rsidRDefault="00B74CC6">
      <w:pPr>
        <w:spacing w:line="240" w:lineRule="auto"/>
        <w:ind w:firstLine="708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5. Тест</w:t>
      </w:r>
    </w:p>
    <w:p w14:paraId="7EAC59F9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762F3A1F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A68F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6949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Взаимодействие генов</w:t>
            </w:r>
          </w:p>
        </w:tc>
      </w:tr>
      <w:tr w:rsidR="009F22ED" w:rsidRPr="0079335A" w14:paraId="58533466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D5AC3A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7C3CF55F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499E4894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вероятность возникновения наследственных признаков при различных взаимодействиях генов</w:t>
            </w:r>
          </w:p>
        </w:tc>
      </w:tr>
      <w:tr w:rsidR="009F22ED" w:rsidRPr="0079335A" w14:paraId="60D34E9A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E16B5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9D594" w14:textId="5655EA59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57B60DC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093F9584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</w:rPr>
      </w:pPr>
    </w:p>
    <w:p w14:paraId="6757A844" w14:textId="77777777" w:rsidR="009F22ED" w:rsidRPr="0079335A" w:rsidRDefault="00B74CC6">
      <w:pPr>
        <w:widowControl w:val="0"/>
        <w:spacing w:line="240" w:lineRule="auto"/>
        <w:ind w:firstLine="720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Пример тестового задания</w:t>
      </w:r>
    </w:p>
    <w:p w14:paraId="28DF2533" w14:textId="77777777" w:rsidR="009F22ED" w:rsidRPr="0079335A" w:rsidRDefault="00B74CC6">
      <w:pPr>
        <w:numPr>
          <w:ilvl w:val="0"/>
          <w:numId w:val="23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 взаимодействиям аллельных генов не относят:</w:t>
      </w:r>
    </w:p>
    <w:p w14:paraId="13A2EFF8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1) эпистаз, полимерию, модифицирующее действие генов</w:t>
      </w:r>
    </w:p>
    <w:p w14:paraId="6CDCB9C9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2) кооперацию, множественный аллелизм</w:t>
      </w:r>
    </w:p>
    <w:p w14:paraId="6AD032CD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3) сверхдоминирование, комплементарность</w:t>
      </w:r>
    </w:p>
    <w:p w14:paraId="5039DA22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4) кодоминирование, промежуточное доминирование</w:t>
      </w:r>
    </w:p>
    <w:p w14:paraId="56722756" w14:textId="77777777" w:rsidR="009F22ED" w:rsidRPr="0079335A" w:rsidRDefault="00B74CC6">
      <w:pPr>
        <w:numPr>
          <w:ilvl w:val="0"/>
          <w:numId w:val="23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Проявление у гетерозигот признаков, детерминируемых двумя аллелями наблюдается при:</w:t>
      </w:r>
    </w:p>
    <w:p w14:paraId="745BF80A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1) сверхдоминировании</w:t>
      </w:r>
    </w:p>
    <w:p w14:paraId="074783C2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2) эпистазе</w:t>
      </w:r>
    </w:p>
    <w:p w14:paraId="5D966126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3) кодоминировании</w:t>
      </w:r>
    </w:p>
    <w:p w14:paraId="6D19C711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4) олимерии</w:t>
      </w:r>
    </w:p>
    <w:p w14:paraId="10F6D655" w14:textId="77777777" w:rsidR="009F22ED" w:rsidRPr="0079335A" w:rsidRDefault="00B74CC6">
      <w:pPr>
        <w:numPr>
          <w:ilvl w:val="0"/>
          <w:numId w:val="23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Наследование четвертой группы крови относят к типу взаимодействия:</w:t>
      </w:r>
    </w:p>
    <w:p w14:paraId="688937CB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1) кодоминирование</w:t>
      </w:r>
    </w:p>
    <w:p w14:paraId="732E5A6F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2) сверхдоминирование</w:t>
      </w:r>
    </w:p>
    <w:p w14:paraId="54503F8C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3) полное доминирование</w:t>
      </w:r>
    </w:p>
    <w:p w14:paraId="25A2B501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4) промежуточное доминирование</w:t>
      </w:r>
    </w:p>
    <w:p w14:paraId="6E06A45A" w14:textId="77777777" w:rsidR="009F22ED" w:rsidRPr="0079335A" w:rsidRDefault="00B74CC6">
      <w:pPr>
        <w:numPr>
          <w:ilvl w:val="0"/>
          <w:numId w:val="23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Наследование шиншилловой окраски у кроликов контролируется тремя аллелями: A,a и ah. Каждая особь является носителем только двух из них. Это пример:</w:t>
      </w:r>
    </w:p>
    <w:p w14:paraId="0FDC0B5B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1) комплементарности</w:t>
      </w:r>
    </w:p>
    <w:p w14:paraId="07AC62E0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2) кооперации</w:t>
      </w:r>
    </w:p>
    <w:p w14:paraId="7B59E36B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3) множественного аллелизма</w:t>
      </w:r>
    </w:p>
    <w:p w14:paraId="42767AFA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4) полимерии</w:t>
      </w:r>
    </w:p>
    <w:p w14:paraId="5658B371" w14:textId="77777777" w:rsidR="009F22ED" w:rsidRPr="0079335A" w:rsidRDefault="00B74CC6">
      <w:pPr>
        <w:numPr>
          <w:ilvl w:val="0"/>
          <w:numId w:val="23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Появление новообразований при совместном действии двух доминантных неаллельных генов, когда в гомозиготном или в гетерозиготном состоянии развивается новый признак, наблюдается при:</w:t>
      </w:r>
    </w:p>
    <w:p w14:paraId="23E8E219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1) комплементарности</w:t>
      </w:r>
    </w:p>
    <w:p w14:paraId="3836B013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2) кооперации</w:t>
      </w:r>
    </w:p>
    <w:p w14:paraId="250D9E53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3) полном доминировании</w:t>
      </w:r>
    </w:p>
    <w:p w14:paraId="167F8C54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4) действии генов-модификаторов</w:t>
      </w:r>
    </w:p>
    <w:p w14:paraId="36373281" w14:textId="77777777" w:rsidR="009F22ED" w:rsidRPr="0079335A" w:rsidRDefault="00B74CC6">
      <w:pPr>
        <w:numPr>
          <w:ilvl w:val="0"/>
          <w:numId w:val="23"/>
        </w:num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Если один доминантный ген подавляет действие другого доминантного гена, то - это пример:</w:t>
      </w:r>
    </w:p>
    <w:p w14:paraId="7E995D58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1) рецессивного эпистаза</w:t>
      </w:r>
    </w:p>
    <w:p w14:paraId="5C9EFB0B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2) полимерии</w:t>
      </w:r>
    </w:p>
    <w:p w14:paraId="5A11BB6C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3) доминантного эпистаза</w:t>
      </w:r>
    </w:p>
    <w:p w14:paraId="755003AF" w14:textId="77777777" w:rsidR="009F22ED" w:rsidRPr="0079335A" w:rsidRDefault="00B74CC6">
      <w:pPr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4) множественного аллелизма</w:t>
      </w:r>
    </w:p>
    <w:p w14:paraId="19AA4E88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2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9F22ED" w:rsidRPr="0079335A" w14:paraId="58F64B4B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377EC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Номер вопроса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C5B45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Правильный ответ</w:t>
            </w:r>
          </w:p>
        </w:tc>
      </w:tr>
      <w:tr w:rsidR="009F22ED" w:rsidRPr="0079335A" w14:paraId="64B7C3FE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3655E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C148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22ED" w:rsidRPr="0079335A" w14:paraId="66A4C0C4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6C322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E3B7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22ED" w:rsidRPr="0079335A" w14:paraId="05996788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3FE83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7C33A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22ED" w:rsidRPr="0079335A" w14:paraId="5D10AC5B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58F9D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3779D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22ED" w:rsidRPr="0079335A" w14:paraId="707C3395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11598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4FB3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F22ED" w:rsidRPr="0079335A" w14:paraId="025042FA" w14:textId="77777777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3C5C0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42DF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5C261BC1" w14:textId="77777777" w:rsidR="009F22ED" w:rsidRPr="0079335A" w:rsidRDefault="009F22ED">
      <w:pPr>
        <w:widowControl w:val="0"/>
        <w:spacing w:line="240" w:lineRule="auto"/>
        <w:ind w:firstLine="720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3D039807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</w:rPr>
      </w:pPr>
    </w:p>
    <w:p w14:paraId="4DEC1803" w14:textId="77777777" w:rsidR="009F22ED" w:rsidRPr="0079335A" w:rsidRDefault="00B74CC6" w:rsidP="00443EFE">
      <w:pPr>
        <w:pStyle w:val="3"/>
        <w:ind w:left="0" w:firstLine="720"/>
        <w:jc w:val="both"/>
        <w:rPr>
          <w:rFonts w:ascii="OfficinaSansBookC" w:hAnsi="OfficinaSansBookC"/>
        </w:rPr>
      </w:pPr>
      <w:bookmarkStart w:id="10" w:name="_Toc125117394"/>
      <w:r w:rsidRPr="0079335A">
        <w:rPr>
          <w:rFonts w:ascii="OfficinaSansBookC" w:hAnsi="OfficinaSansBookC"/>
        </w:rPr>
        <w:t>2.1.3. Задания, направленные на формирование умений и навыков</w:t>
      </w:r>
      <w:bookmarkEnd w:id="10"/>
    </w:p>
    <w:p w14:paraId="75621243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E63991D" w14:textId="77777777" w:rsidR="009F22ED" w:rsidRPr="0079335A" w:rsidRDefault="00B74CC6">
      <w:pPr>
        <w:widowControl w:val="0"/>
        <w:numPr>
          <w:ilvl w:val="0"/>
          <w:numId w:val="15"/>
        </w:numPr>
        <w:spacing w:line="240" w:lineRule="auto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Лабораторная работа</w:t>
      </w:r>
    </w:p>
    <w:p w14:paraId="5DF5C247" w14:textId="77777777" w:rsidR="009F22ED" w:rsidRPr="0079335A" w:rsidRDefault="009F22ED">
      <w:pPr>
        <w:widowControl w:val="0"/>
        <w:spacing w:line="240" w:lineRule="auto"/>
        <w:ind w:left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382B0858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При изучении дисциплины “Биология” предусмотрено выполнение лабораторных работ:</w:t>
      </w:r>
    </w:p>
    <w:p w14:paraId="65EBD6AF" w14:textId="77777777" w:rsidR="009F22ED" w:rsidRPr="0079335A" w:rsidRDefault="00B74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Тема 1.3. Биологически важные химические соединения: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Лабораторная работа “Определение витамина С в продуктах питания”; Лабораторная работа «Гидрофильно-гидрофобные свойства липидов».</w:t>
      </w:r>
    </w:p>
    <w:p w14:paraId="2397D2B0" w14:textId="390C41D5" w:rsidR="009F22ED" w:rsidRPr="0079335A" w:rsidRDefault="00B74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Тема 1.4. Структурно-функциональная организация клеток: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Лабораторная работа «Строение клетки (растения, животные, грибы) и клеточные включения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(крахмал, каротиноиды, хлоропласты, хромопласты)»; Лабораторная работа «Проницаемость мембраны (плазмолиз, деплазмолиз)».</w:t>
      </w:r>
    </w:p>
    <w:p w14:paraId="127A7EFC" w14:textId="77777777" w:rsidR="009F22ED" w:rsidRPr="0079335A" w:rsidRDefault="00B74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Тема 4.5. Влияние социально-экологических факторов на здоровье человека: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Лабораторная работа на выбор: «Умственная работоспособность» или «Влияние абиотических факторов на человека (низкие и высокие температуры)»</w:t>
      </w:r>
    </w:p>
    <w:p w14:paraId="0066433F" w14:textId="77777777" w:rsidR="009F22ED" w:rsidRPr="0079335A" w:rsidRDefault="00B74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Тема 6.1. Основные методы биоэкологических исследований </w:t>
      </w:r>
    </w:p>
    <w:p w14:paraId="6E2E761D" w14:textId="77777777" w:rsidR="009F22ED" w:rsidRPr="0079335A" w:rsidRDefault="00B74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Лабораторная работа на выбор по мини группам: «Влияние температуры на роста и физиологическую активность дрожжевых клеток»; «Влияние углеводов на роста и физиологическую активность дрожжевых клеток»; «Сочетанное влияние температуры и углеводов на роста и физиологическую активность дрожжевых клеток»</w:t>
      </w:r>
    </w:p>
    <w:p w14:paraId="07763984" w14:textId="77777777" w:rsidR="009F22ED" w:rsidRPr="0079335A" w:rsidRDefault="009F22ED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5D892BEF" w14:textId="264658A1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Оборудование лаборатории и рабочих мест лаборатории:</w:t>
      </w:r>
      <w:r w:rsidR="00F7279B" w:rsidRPr="0079335A">
        <w:rPr>
          <w:rFonts w:ascii="OfficinaSansBookC" w:eastAsia="Times New Roman" w:hAnsi="OfficinaSansBookC" w:cs="Times New Roman"/>
          <w:b/>
          <w:sz w:val="24"/>
          <w:szCs w:val="24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стаканы)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 лук репчатый, разведенные в воде дрожжи)</w:t>
      </w: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.</w:t>
      </w:r>
    </w:p>
    <w:p w14:paraId="72674564" w14:textId="77777777" w:rsidR="009F22ED" w:rsidRPr="0079335A" w:rsidRDefault="009F22ED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7EDDF7CC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Приведем пример лабораторной работы</w:t>
      </w:r>
    </w:p>
    <w:p w14:paraId="247851A9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2F6DD3D1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804F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42E38" w14:textId="77777777" w:rsidR="009F22ED" w:rsidRPr="0079335A" w:rsidRDefault="00B74CC6">
            <w:pPr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Структурно-функциональная организация клеток</w:t>
            </w:r>
          </w:p>
        </w:tc>
      </w:tr>
      <w:tr w:rsidR="009F22ED" w:rsidRPr="0079335A" w14:paraId="6C4C22A9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63B89E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43AE4803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Различать существенные признаки строения клеток организмов разных царств живой природы</w:t>
            </w:r>
          </w:p>
          <w:p w14:paraId="100D60ED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Проводить наблюдение клеточных структур и их изменений с помощью микроскопа</w:t>
            </w:r>
          </w:p>
        </w:tc>
      </w:tr>
      <w:tr w:rsidR="009F22ED" w:rsidRPr="0079335A" w14:paraId="2061A739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A0EF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CE43" w14:textId="4A1C0EA9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D59091A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3BBF0AA7" w14:textId="77777777" w:rsidR="009F22ED" w:rsidRPr="0079335A" w:rsidRDefault="00B74CC6">
      <w:pPr>
        <w:spacing w:after="200" w:line="240" w:lineRule="auto"/>
        <w:jc w:val="center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Лабораторная работа «Строение растительной, животной, грибной клетки»</w:t>
      </w:r>
    </w:p>
    <w:p w14:paraId="2B088B33" w14:textId="25488389" w:rsidR="009F22ED" w:rsidRPr="0079335A" w:rsidRDefault="00B74CC6">
      <w:pPr>
        <w:spacing w:after="200"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  <w:u w:val="single"/>
        </w:rPr>
        <w:t>Цель работы: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закрепить умение готовить микропрепараты и рассматривать их под микроскопом, находить особенности строения клеток различных организмов, сравнивать их между собой.</w:t>
      </w:r>
    </w:p>
    <w:p w14:paraId="01D0F7E7" w14:textId="77777777" w:rsidR="009F22ED" w:rsidRPr="0079335A" w:rsidRDefault="00B74CC6">
      <w:pPr>
        <w:spacing w:after="200" w:line="240" w:lineRule="auto"/>
        <w:rPr>
          <w:rFonts w:ascii="OfficinaSansBookC" w:eastAsia="Times New Roman" w:hAnsi="OfficinaSansBookC" w:cs="Times New Roman"/>
          <w:sz w:val="24"/>
          <w:szCs w:val="24"/>
          <w:u w:val="single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  <w:u w:val="single"/>
        </w:rPr>
        <w:t>1.Вопросы для допуска к лабораторной работе.</w:t>
      </w:r>
    </w:p>
    <w:p w14:paraId="48C2FA43" w14:textId="77777777" w:rsidR="009F22ED" w:rsidRPr="0079335A" w:rsidRDefault="00B74CC6">
      <w:pPr>
        <w:spacing w:line="240" w:lineRule="auto"/>
        <w:ind w:left="720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1. Назовите основные части микроскопа и опишите их функции.</w:t>
      </w:r>
    </w:p>
    <w:p w14:paraId="7B07AFA9" w14:textId="77777777" w:rsidR="009F22ED" w:rsidRPr="0079335A" w:rsidRDefault="00B74CC6">
      <w:pPr>
        <w:spacing w:line="240" w:lineRule="auto"/>
        <w:ind w:left="720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2. Что такое предметное и покровное стекла? Для чего они нужны?</w:t>
      </w:r>
    </w:p>
    <w:p w14:paraId="70EAD6A2" w14:textId="77777777" w:rsidR="009F22ED" w:rsidRPr="0079335A" w:rsidRDefault="00B74CC6">
      <w:pPr>
        <w:spacing w:after="200" w:line="240" w:lineRule="auto"/>
        <w:ind w:left="720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3. Перечислите основные правила работы с микроскопом.</w:t>
      </w:r>
    </w:p>
    <w:p w14:paraId="7C3908F2" w14:textId="77777777" w:rsidR="009F22ED" w:rsidRPr="0079335A" w:rsidRDefault="00B74CC6">
      <w:pPr>
        <w:tabs>
          <w:tab w:val="left" w:pos="3506"/>
        </w:tabs>
        <w:spacing w:after="200" w:line="240" w:lineRule="auto"/>
        <w:rPr>
          <w:rFonts w:ascii="OfficinaSansBookC" w:eastAsia="Times New Roman" w:hAnsi="OfficinaSansBookC" w:cs="Times New Roman"/>
          <w:sz w:val="24"/>
          <w:szCs w:val="24"/>
          <w:u w:val="single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  <w:u w:val="single"/>
        </w:rPr>
        <w:t>2.Проведение опытов</w:t>
      </w:r>
    </w:p>
    <w:tbl>
      <w:tblPr>
        <w:tblStyle w:val="afffff4"/>
        <w:tblW w:w="9735" w:type="dxa"/>
        <w:tblInd w:w="-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0"/>
        <w:gridCol w:w="4785"/>
      </w:tblGrid>
      <w:tr w:rsidR="009F22ED" w:rsidRPr="0079335A" w14:paraId="3B90D92E" w14:textId="77777777">
        <w:tc>
          <w:tcPr>
            <w:tcW w:w="4950" w:type="dxa"/>
            <w:shd w:val="clear" w:color="auto" w:fill="auto"/>
          </w:tcPr>
          <w:p w14:paraId="3319351C" w14:textId="77777777" w:rsidR="009F22ED" w:rsidRPr="0079335A" w:rsidRDefault="00B74CC6">
            <w:pPr>
              <w:tabs>
                <w:tab w:val="left" w:pos="5681"/>
              </w:tabs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Оборудование и посуда</w:t>
            </w:r>
          </w:p>
        </w:tc>
        <w:tc>
          <w:tcPr>
            <w:tcW w:w="4785" w:type="dxa"/>
            <w:shd w:val="clear" w:color="auto" w:fill="auto"/>
          </w:tcPr>
          <w:p w14:paraId="69173D20" w14:textId="77777777" w:rsidR="009F22ED" w:rsidRPr="0079335A" w:rsidRDefault="00B74CC6">
            <w:pPr>
              <w:tabs>
                <w:tab w:val="left" w:pos="5681"/>
              </w:tabs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Материалы и реактивы</w:t>
            </w:r>
          </w:p>
        </w:tc>
      </w:tr>
      <w:tr w:rsidR="009F22ED" w:rsidRPr="0079335A" w14:paraId="390408EC" w14:textId="77777777">
        <w:tc>
          <w:tcPr>
            <w:tcW w:w="4950" w:type="dxa"/>
            <w:shd w:val="clear" w:color="auto" w:fill="auto"/>
          </w:tcPr>
          <w:p w14:paraId="3EE88A69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Микроскопы</w:t>
            </w:r>
          </w:p>
        </w:tc>
        <w:tc>
          <w:tcPr>
            <w:tcW w:w="4785" w:type="dxa"/>
            <w:shd w:val="clear" w:color="auto" w:fill="auto"/>
          </w:tcPr>
          <w:p w14:paraId="7A12A9AB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1.Вода</w:t>
            </w:r>
          </w:p>
        </w:tc>
      </w:tr>
      <w:tr w:rsidR="009F22ED" w:rsidRPr="0079335A" w14:paraId="6B68A1FE" w14:textId="77777777">
        <w:tc>
          <w:tcPr>
            <w:tcW w:w="4950" w:type="dxa"/>
            <w:shd w:val="clear" w:color="auto" w:fill="auto"/>
          </w:tcPr>
          <w:p w14:paraId="6AD70CB0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2. Предметные и покровные стекла</w:t>
            </w:r>
          </w:p>
        </w:tc>
        <w:tc>
          <w:tcPr>
            <w:tcW w:w="4785" w:type="dxa"/>
            <w:shd w:val="clear" w:color="auto" w:fill="auto"/>
          </w:tcPr>
          <w:p w14:paraId="570EBCAA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Разведенные в воде дрожжи</w:t>
            </w:r>
          </w:p>
        </w:tc>
      </w:tr>
      <w:tr w:rsidR="009F22ED" w:rsidRPr="0079335A" w14:paraId="4C92A7D1" w14:textId="77777777">
        <w:tc>
          <w:tcPr>
            <w:tcW w:w="4950" w:type="dxa"/>
            <w:shd w:val="clear" w:color="auto" w:fill="auto"/>
          </w:tcPr>
          <w:p w14:paraId="281B7E1E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Стеклянные палочки</w:t>
            </w:r>
          </w:p>
        </w:tc>
        <w:tc>
          <w:tcPr>
            <w:tcW w:w="4785" w:type="dxa"/>
            <w:shd w:val="clear" w:color="auto" w:fill="auto"/>
          </w:tcPr>
          <w:p w14:paraId="41C20DA7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Лук репчатый</w:t>
            </w:r>
          </w:p>
        </w:tc>
      </w:tr>
      <w:tr w:rsidR="009F22ED" w:rsidRPr="0079335A" w14:paraId="710DA1DD" w14:textId="77777777">
        <w:tc>
          <w:tcPr>
            <w:tcW w:w="4950" w:type="dxa"/>
            <w:shd w:val="clear" w:color="auto" w:fill="auto"/>
          </w:tcPr>
          <w:p w14:paraId="313CE933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 Стаканы</w:t>
            </w:r>
          </w:p>
        </w:tc>
        <w:tc>
          <w:tcPr>
            <w:tcW w:w="4785" w:type="dxa"/>
            <w:shd w:val="clear" w:color="auto" w:fill="auto"/>
          </w:tcPr>
          <w:p w14:paraId="08CB0F11" w14:textId="77777777" w:rsidR="009F22ED" w:rsidRPr="0079335A" w:rsidRDefault="009F22ED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</w:p>
        </w:tc>
      </w:tr>
      <w:tr w:rsidR="009F22ED" w:rsidRPr="0079335A" w14:paraId="6FE8C32E" w14:textId="77777777">
        <w:tc>
          <w:tcPr>
            <w:tcW w:w="4950" w:type="dxa"/>
            <w:shd w:val="clear" w:color="auto" w:fill="auto"/>
          </w:tcPr>
          <w:p w14:paraId="33079F4F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5. Фильтровальная бумага (салфетка)</w:t>
            </w:r>
          </w:p>
        </w:tc>
        <w:tc>
          <w:tcPr>
            <w:tcW w:w="4785" w:type="dxa"/>
            <w:shd w:val="clear" w:color="auto" w:fill="auto"/>
          </w:tcPr>
          <w:p w14:paraId="467775A3" w14:textId="77777777" w:rsidR="009F22ED" w:rsidRPr="0079335A" w:rsidRDefault="009F22ED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</w:rPr>
            </w:pPr>
          </w:p>
        </w:tc>
      </w:tr>
      <w:tr w:rsidR="009F22ED" w:rsidRPr="0079335A" w14:paraId="17309691" w14:textId="77777777">
        <w:tc>
          <w:tcPr>
            <w:tcW w:w="4950" w:type="dxa"/>
            <w:shd w:val="clear" w:color="auto" w:fill="auto"/>
          </w:tcPr>
          <w:p w14:paraId="4F94BB2A" w14:textId="77777777" w:rsidR="009F22ED" w:rsidRPr="0079335A" w:rsidRDefault="00B74CC6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6. Стерильный шпатель</w:t>
            </w:r>
          </w:p>
        </w:tc>
        <w:tc>
          <w:tcPr>
            <w:tcW w:w="4785" w:type="dxa"/>
            <w:shd w:val="clear" w:color="auto" w:fill="auto"/>
          </w:tcPr>
          <w:p w14:paraId="17DD130D" w14:textId="77777777" w:rsidR="009F22ED" w:rsidRPr="0079335A" w:rsidRDefault="009F22ED">
            <w:pPr>
              <w:tabs>
                <w:tab w:val="left" w:pos="5681"/>
              </w:tabs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</w:tbl>
    <w:p w14:paraId="3E0CFF09" w14:textId="77777777" w:rsidR="009F22ED" w:rsidRPr="0079335A" w:rsidRDefault="009F22ED">
      <w:pPr>
        <w:tabs>
          <w:tab w:val="left" w:pos="3506"/>
        </w:tabs>
        <w:spacing w:after="200"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f5"/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4394"/>
      </w:tblGrid>
      <w:tr w:rsidR="009F22ED" w:rsidRPr="0079335A" w14:paraId="5C304375" w14:textId="77777777">
        <w:tc>
          <w:tcPr>
            <w:tcW w:w="5070" w:type="dxa"/>
            <w:shd w:val="clear" w:color="auto" w:fill="auto"/>
          </w:tcPr>
          <w:p w14:paraId="13A0C541" w14:textId="69EAF4B6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Алгоритм проведения работы</w:t>
            </w:r>
          </w:p>
        </w:tc>
        <w:tc>
          <w:tcPr>
            <w:tcW w:w="4394" w:type="dxa"/>
            <w:shd w:val="clear" w:color="auto" w:fill="auto"/>
          </w:tcPr>
          <w:p w14:paraId="19BBFEF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Вопросы и задания</w:t>
            </w:r>
          </w:p>
        </w:tc>
      </w:tr>
      <w:tr w:rsidR="009F22ED" w:rsidRPr="0079335A" w14:paraId="17DE866E" w14:textId="77777777">
        <w:tc>
          <w:tcPr>
            <w:tcW w:w="5070" w:type="dxa"/>
            <w:shd w:val="clear" w:color="auto" w:fill="auto"/>
          </w:tcPr>
          <w:p w14:paraId="4298CC86" w14:textId="75BAD111" w:rsidR="009F22ED" w:rsidRPr="0079335A" w:rsidRDefault="00B74CC6">
            <w:pPr>
              <w:numPr>
                <w:ilvl w:val="0"/>
                <w:numId w:val="17"/>
              </w:num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1. Изучение строения растительной клетки</w:t>
            </w:r>
          </w:p>
          <w:p w14:paraId="7AEB158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1.1. Снять с внутренней поверхности мясистой чешуи луковицы тонкую пленку – эпидерму;</w:t>
            </w:r>
          </w:p>
          <w:p w14:paraId="27A5EEFB" w14:textId="77777777" w:rsidR="009F22ED" w:rsidRPr="0079335A" w:rsidRDefault="00B74CC6">
            <w:pPr>
              <w:numPr>
                <w:ilvl w:val="0"/>
                <w:numId w:val="17"/>
              </w:num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1.2. Поместить кусочек эпидермы на предметное стекло в каплю воды;</w:t>
            </w:r>
          </w:p>
          <w:p w14:paraId="23CDCE4E" w14:textId="77777777" w:rsidR="009F22ED" w:rsidRPr="0079335A" w:rsidRDefault="00B74CC6">
            <w:pPr>
              <w:numPr>
                <w:ilvl w:val="0"/>
                <w:numId w:val="17"/>
              </w:num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1.3. Накрыть объект покровным стеклом;</w:t>
            </w:r>
          </w:p>
          <w:p w14:paraId="53357D69" w14:textId="745853F3" w:rsidR="009F22ED" w:rsidRPr="0079335A" w:rsidRDefault="00B74CC6" w:rsidP="00F7279B">
            <w:pPr>
              <w:numPr>
                <w:ilvl w:val="0"/>
                <w:numId w:val="17"/>
              </w:num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1.4. Рассмотреть клетки эпидермы под различным увеличением микроскопа</w:t>
            </w:r>
          </w:p>
        </w:tc>
        <w:tc>
          <w:tcPr>
            <w:tcW w:w="4394" w:type="dxa"/>
            <w:shd w:val="clear" w:color="auto" w:fill="auto"/>
          </w:tcPr>
          <w:p w14:paraId="4619199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Определите форму клеток, </w:t>
            </w:r>
          </w:p>
          <w:p w14:paraId="4BF74D4F" w14:textId="77777777" w:rsidR="009F22ED" w:rsidRPr="0079335A" w:rsidRDefault="00B74CC6">
            <w:pPr>
              <w:numPr>
                <w:ilvl w:val="0"/>
                <w:numId w:val="17"/>
              </w:num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Найдите ядро, вакуоли, оболочку клетки.</w:t>
            </w:r>
          </w:p>
          <w:p w14:paraId="48664E81" w14:textId="1FBA7186" w:rsidR="009F22ED" w:rsidRPr="0079335A" w:rsidRDefault="00B74CC6" w:rsidP="00F7279B">
            <w:pPr>
              <w:numPr>
                <w:ilvl w:val="0"/>
                <w:numId w:val="17"/>
              </w:numPr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Зарисуйте несколько клеток эпидермы, обозначив на рисунке: цитоплазму, ядро, вакуоли, оболочку клетки</w:t>
            </w:r>
          </w:p>
        </w:tc>
      </w:tr>
      <w:tr w:rsidR="009F22ED" w:rsidRPr="0079335A" w14:paraId="5B5B93CE" w14:textId="77777777">
        <w:tc>
          <w:tcPr>
            <w:tcW w:w="5070" w:type="dxa"/>
            <w:shd w:val="clear" w:color="auto" w:fill="auto"/>
          </w:tcPr>
          <w:p w14:paraId="4ED7DC16" w14:textId="7B99904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2. Изучение строения животной клетки</w:t>
            </w:r>
          </w:p>
          <w:p w14:paraId="4A2325B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2.1. Провести стерильным шпателем с легким нажимом по нёбу или по деснам;</w:t>
            </w:r>
          </w:p>
          <w:p w14:paraId="4169A7C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2.2. Нанести капельку слюны на предметное стекло и накрыть ее покровным стеклом;</w:t>
            </w:r>
          </w:p>
          <w:p w14:paraId="0D566B2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2.3. Рассмотреть препарат при большом увеличении с прикрытой диафрагмой конденсатора.</w:t>
            </w:r>
          </w:p>
          <w:p w14:paraId="4759027E" w14:textId="77777777" w:rsidR="009F22ED" w:rsidRPr="0079335A" w:rsidRDefault="009F22ED">
            <w:pPr>
              <w:spacing w:after="200"/>
              <w:rPr>
                <w:rFonts w:ascii="OfficinaSansBookC" w:eastAsia="Times New Roman" w:hAnsi="OfficinaSansBookC" w:cs="Times New Roman"/>
                <w:color w:val="000000"/>
              </w:rPr>
            </w:pPr>
          </w:p>
        </w:tc>
        <w:tc>
          <w:tcPr>
            <w:tcW w:w="4394" w:type="dxa"/>
            <w:shd w:val="clear" w:color="auto" w:fill="auto"/>
          </w:tcPr>
          <w:p w14:paraId="3CC18160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Рассмотрите на кончике шпателя в капельке слюны слущенные клетки эпителия</w:t>
            </w:r>
          </w:p>
          <w:p w14:paraId="668D2567" w14:textId="4D40EF80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Рассмотрите на препарате отдельные крупные плоские клетки неправильной формы. Большая часть клеток мертвые, поэтому в них хорошо заметно ядро.</w:t>
            </w:r>
          </w:p>
          <w:p w14:paraId="7C0B5F7F" w14:textId="4F30D724" w:rsidR="009F22ED" w:rsidRPr="0079335A" w:rsidRDefault="00B74CC6" w:rsidP="00F7279B">
            <w:pPr>
              <w:numPr>
                <w:ilvl w:val="0"/>
                <w:numId w:val="1"/>
              </w:num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Зарисуйте несколько клеток, обозначьте ядро и цитоплазму.</w:t>
            </w:r>
          </w:p>
        </w:tc>
      </w:tr>
      <w:tr w:rsidR="009F22ED" w:rsidRPr="0079335A" w14:paraId="582A1921" w14:textId="77777777">
        <w:tc>
          <w:tcPr>
            <w:tcW w:w="5070" w:type="dxa"/>
            <w:shd w:val="clear" w:color="auto" w:fill="auto"/>
          </w:tcPr>
          <w:p w14:paraId="63422BA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</w:rPr>
              <w:t xml:space="preserve">3. </w:t>
            </w: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Изучение строения клетки дрожжей (грибы)</w:t>
            </w:r>
          </w:p>
          <w:p w14:paraId="7C91ECD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3.1. Поместить стеклянной палочкой каплю раствора с дрожжами на предметное стекло;</w:t>
            </w:r>
          </w:p>
          <w:p w14:paraId="05375337" w14:textId="4EA1D54E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3.2. Накрыть ее покровным стеклом.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Если есть излишки жидкости, удалите ее с помощью фильтровальной бумаги (салфетки);</w:t>
            </w:r>
          </w:p>
          <w:p w14:paraId="3680227F" w14:textId="77777777" w:rsidR="009F22ED" w:rsidRPr="0079335A" w:rsidRDefault="00B74CC6">
            <w:pPr>
              <w:spacing w:after="200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3.3. Рассмотреть препарат под микроскопом</w:t>
            </w:r>
          </w:p>
        </w:tc>
        <w:tc>
          <w:tcPr>
            <w:tcW w:w="4394" w:type="dxa"/>
            <w:shd w:val="clear" w:color="auto" w:fill="auto"/>
          </w:tcPr>
          <w:p w14:paraId="6CB840D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Найдите дрожжевую клетку, рассмотреть ее форму и отдельные части. </w:t>
            </w:r>
          </w:p>
          <w:p w14:paraId="739C8F1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Зарисуйте несколько клеток, сделайте подписи.</w:t>
            </w:r>
          </w:p>
        </w:tc>
      </w:tr>
    </w:tbl>
    <w:p w14:paraId="6212F49B" w14:textId="3180F0F2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  <w:u w:val="single"/>
        </w:rPr>
        <w:t>Итоговая контрольная часть лабораторной работы</w:t>
      </w:r>
      <w:r w:rsidR="00F7279B" w:rsidRPr="0079335A">
        <w:rPr>
          <w:rFonts w:ascii="OfficinaSansBookC" w:eastAsia="Times New Roman" w:hAnsi="OfficinaSansBookC" w:cs="Times New Roman"/>
          <w:b/>
          <w:sz w:val="24"/>
          <w:szCs w:val="24"/>
          <w:u w:val="single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b/>
          <w:sz w:val="24"/>
          <w:szCs w:val="24"/>
          <w:u w:val="single"/>
        </w:rPr>
        <w:t>(выполнить письменно):</w:t>
      </w:r>
    </w:p>
    <w:p w14:paraId="0C3ED48D" w14:textId="77777777" w:rsidR="009F22ED" w:rsidRPr="0079335A" w:rsidRDefault="00B74CC6">
      <w:pPr>
        <w:numPr>
          <w:ilvl w:val="0"/>
          <w:numId w:val="2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Из каких основных частей состоит любая клетка?</w:t>
      </w:r>
    </w:p>
    <w:p w14:paraId="616CCA76" w14:textId="77777777" w:rsidR="009F22ED" w:rsidRPr="0079335A" w:rsidRDefault="00B74CC6">
      <w:pPr>
        <w:numPr>
          <w:ilvl w:val="0"/>
          <w:numId w:val="2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Что общего имеется в строении растительной и животной клеток?</w:t>
      </w:r>
    </w:p>
    <w:p w14:paraId="259FF546" w14:textId="77777777" w:rsidR="009F22ED" w:rsidRPr="0079335A" w:rsidRDefault="00B74CC6">
      <w:pPr>
        <w:numPr>
          <w:ilvl w:val="0"/>
          <w:numId w:val="2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Чем различаются эти клетки?</w:t>
      </w:r>
    </w:p>
    <w:p w14:paraId="04914132" w14:textId="77777777" w:rsidR="009F22ED" w:rsidRPr="0079335A" w:rsidRDefault="00B74CC6">
      <w:pPr>
        <w:numPr>
          <w:ilvl w:val="0"/>
          <w:numId w:val="2"/>
        </w:num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  <w:sectPr w:rsidR="009F22ED" w:rsidRPr="0079335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Чем объяснить, что, будучи устроенными по единому плану, клетки весьма разнообразны по форме и размерам?</w:t>
      </w:r>
    </w:p>
    <w:p w14:paraId="537EC892" w14:textId="77777777" w:rsidR="009F22ED" w:rsidRPr="0079335A" w:rsidRDefault="00B74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lastRenderedPageBreak/>
        <w:t>2. Практико-ориентированные расчетные задания</w:t>
      </w:r>
    </w:p>
    <w:p w14:paraId="41E165BA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3D9AD9C6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85E7E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0460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Популяция, сообщества, экосистемы </w:t>
            </w:r>
          </w:p>
        </w:tc>
      </w:tr>
      <w:tr w:rsidR="009F22ED" w:rsidRPr="0079335A" w14:paraId="76B74B40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A1675B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6306F382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связь между организмом и средой его обитания</w:t>
            </w:r>
          </w:p>
          <w:p w14:paraId="1CB8C055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Устанавливать связь структуры и свойств экосистем</w:t>
            </w:r>
          </w:p>
        </w:tc>
      </w:tr>
      <w:tr w:rsidR="009F22ED" w:rsidRPr="0079335A" w14:paraId="04909E1F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ED64D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03225" w14:textId="52FD217C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3B0EB539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3E4B1AC2" w14:textId="77777777" w:rsidR="009F22ED" w:rsidRPr="0079335A" w:rsidRDefault="00B74CC6">
      <w:pPr>
        <w:widowControl w:val="0"/>
        <w:spacing w:line="240" w:lineRule="auto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Название задания: </w:t>
      </w: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Расчет срока исчерпания природных ресурсов</w:t>
      </w:r>
    </w:p>
    <w:p w14:paraId="624E5027" w14:textId="1F8C49DA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Фабула: Развитие человеческого общества невозможно без взаимодействия с природой. До некоторого времени отрицательные последствия хозяйственной и иной деятельности человека компенсировали способностью природных систем к самовосстановлению. Но к середине двадцатого столетия ситуация изменилась: окружающая природная среда уже не в состоянии компенсировать полностью последствия воздействия роста численности людей и расширения производства. Загрязнены вода, воздух, растения, выпадают кислотные дожди, эрозия выводит почвы и сельскохозяйственного оборота, полярные льды тают из-за потепления климата, исчезают многие виды животных и растений, население приобретает хронические заболевания, растёт смертность. Существующие сейчас интенсивность антропогенного воздействия ведёт нашу планету к истощению и деградации.</w:t>
      </w:r>
    </w:p>
    <w:p w14:paraId="7165D38A" w14:textId="07632F59" w:rsidR="009F22ED" w:rsidRPr="0079335A" w:rsidRDefault="00B74CC6">
      <w:pPr>
        <w:widowControl w:val="0"/>
        <w:spacing w:after="200"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Задание:</w:t>
      </w:r>
      <w:r w:rsidR="00F7279B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Оцените срок исчерпания природного ресурса, если известен уровень добычи ресурса в текущем году, а потребление ресурсов в последующие годы будет возрастать с заданной скоростью прироста ежегодного потребления. Какой природный ресурс имеет самый долгий срок исчерпаемости и какой – наименьший?</w:t>
      </w:r>
    </w:p>
    <w:p w14:paraId="6A713A22" w14:textId="77777777" w:rsidR="009F22ED" w:rsidRPr="0079335A" w:rsidRDefault="00B74CC6">
      <w:pPr>
        <w:widowControl w:val="0"/>
        <w:spacing w:after="200"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Информация, необходимая для решения:</w:t>
      </w:r>
    </w:p>
    <w:p w14:paraId="14D024DD" w14:textId="77777777" w:rsidR="009F22ED" w:rsidRPr="0079335A" w:rsidRDefault="00B74CC6">
      <w:pPr>
        <w:widowControl w:val="0"/>
        <w:spacing w:line="240" w:lineRule="auto"/>
        <w:jc w:val="right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Таблица 1</w:t>
      </w:r>
    </w:p>
    <w:tbl>
      <w:tblPr>
        <w:tblStyle w:val="afffff7"/>
        <w:tblW w:w="88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205"/>
        <w:gridCol w:w="2190"/>
        <w:gridCol w:w="2250"/>
      </w:tblGrid>
      <w:tr w:rsidR="009F22ED" w:rsidRPr="0079335A" w14:paraId="7D7BC593" w14:textId="77777777">
        <w:trPr>
          <w:trHeight w:val="98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E517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Ресурс</w:t>
            </w:r>
          </w:p>
        </w:tc>
        <w:tc>
          <w:tcPr>
            <w:tcW w:w="2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5CAD" w14:textId="5A125B4F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 xml:space="preserve">Запас ресурса </w:t>
            </w:r>
            <w:r w:rsidRPr="0079335A">
              <w:rPr>
                <w:rFonts w:ascii="OfficinaSansBookC" w:eastAsia="Times New Roman" w:hAnsi="OfficinaSansBookC" w:cs="Times New Roman"/>
                <w:b/>
                <w:color w:val="000000"/>
              </w:rPr>
              <w:t>Q</w:t>
            </w: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, млрд.</w:t>
            </w:r>
            <w:r w:rsidR="003B6636">
              <w:rPr>
                <w:rFonts w:ascii="OfficinaSansBookC" w:eastAsia="Times New Roman" w:hAnsi="OfficinaSansBookC" w:cs="Times New Roman"/>
                <w:color w:val="000000"/>
                <w:lang w:val="ru-RU"/>
              </w:rPr>
              <w:t xml:space="preserve">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т</w:t>
            </w:r>
          </w:p>
        </w:tc>
        <w:tc>
          <w:tcPr>
            <w:tcW w:w="2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F30F7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 xml:space="preserve">Добыча ресурса </w:t>
            </w:r>
            <w:r w:rsidRPr="0079335A">
              <w:rPr>
                <w:rFonts w:ascii="OfficinaSansBookC" w:eastAsia="Times New Roman" w:hAnsi="OfficinaSansBookC" w:cs="Times New Roman"/>
                <w:b/>
                <w:color w:val="000000"/>
              </w:rPr>
              <w:t>q</w:t>
            </w: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, млрд т /год</w:t>
            </w:r>
          </w:p>
        </w:tc>
        <w:tc>
          <w:tcPr>
            <w:tcW w:w="2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63E95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 xml:space="preserve">Прирост объема потребления ресурса </w:t>
            </w:r>
            <w:r w:rsidRPr="0079335A">
              <w:rPr>
                <w:rFonts w:ascii="OfficinaSansBookC" w:eastAsia="Times New Roman" w:hAnsi="OfficinaSansBookC" w:cs="Times New Roman"/>
                <w:b/>
                <w:color w:val="000000"/>
              </w:rPr>
              <w:t>ТР</w:t>
            </w: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, % в год</w:t>
            </w:r>
          </w:p>
        </w:tc>
      </w:tr>
      <w:tr w:rsidR="009F22ED" w:rsidRPr="0079335A" w14:paraId="24C76CD1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846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Каменный уголь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26FA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6800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9FEF6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3,9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21C6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</w:t>
            </w:r>
          </w:p>
        </w:tc>
      </w:tr>
      <w:tr w:rsidR="009F22ED" w:rsidRPr="0079335A" w14:paraId="77F41DCB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5722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Природный газ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7896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280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E60A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1,7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CD56B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1,5</w:t>
            </w:r>
          </w:p>
        </w:tc>
      </w:tr>
      <w:tr w:rsidR="009F22ED" w:rsidRPr="0079335A" w14:paraId="5C155799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7F03A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Нефть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7C818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250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437A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3,5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6FF85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</w:t>
            </w:r>
          </w:p>
        </w:tc>
      </w:tr>
      <w:tr w:rsidR="009F22ED" w:rsidRPr="0079335A" w14:paraId="04CF5275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E70F5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Железо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041D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12000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CE76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0,79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4F0B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2,5</w:t>
            </w:r>
          </w:p>
        </w:tc>
      </w:tr>
      <w:tr w:rsidR="009F22ED" w:rsidRPr="0079335A" w14:paraId="368F3762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16D7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Фосфор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02C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40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E9F59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0,023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3EF47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1,8</w:t>
            </w:r>
          </w:p>
        </w:tc>
      </w:tr>
      <w:tr w:rsidR="009F22ED" w:rsidRPr="0079335A" w14:paraId="40BE7F83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741C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lastRenderedPageBreak/>
              <w:t>Медь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F10EB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0,60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8CA6F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0,008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ACD9B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1,7</w:t>
            </w:r>
          </w:p>
        </w:tc>
      </w:tr>
      <w:tr w:rsidR="009F22ED" w:rsidRPr="0079335A" w14:paraId="5A8D03AD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E9403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Цинк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1259D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0,24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A870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0,006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6B79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1,3</w:t>
            </w:r>
          </w:p>
        </w:tc>
      </w:tr>
      <w:tr w:rsidR="009F22ED" w:rsidRPr="0079335A" w14:paraId="183960E2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2E10E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Свинец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0D4CB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0,15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02937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0,004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A0908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2,2</w:t>
            </w:r>
          </w:p>
        </w:tc>
      </w:tr>
      <w:tr w:rsidR="009F22ED" w:rsidRPr="0079335A" w14:paraId="003E1BD3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83EF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Алюминий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4CC0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12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D555E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0,016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B50A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1,6</w:t>
            </w:r>
          </w:p>
        </w:tc>
      </w:tr>
      <w:tr w:rsidR="009F22ED" w:rsidRPr="0079335A" w14:paraId="35897259" w14:textId="77777777">
        <w:trPr>
          <w:trHeight w:val="47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234C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Уран</w:t>
            </w: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1CE9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300</w:t>
            </w:r>
          </w:p>
        </w:tc>
        <w:tc>
          <w:tcPr>
            <w:tcW w:w="21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AFA0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0,2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5A64C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color w:val="000000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</w:rPr>
              <w:t>2</w:t>
            </w:r>
          </w:p>
        </w:tc>
      </w:tr>
    </w:tbl>
    <w:p w14:paraId="74F497C5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Для расчета воспользоваться формулой суммы членов ряда геометрической прогрессии </w:t>
      </w:r>
    </w:p>
    <w:p w14:paraId="666F5FCB" w14:textId="77777777" w:rsidR="009F22ED" w:rsidRPr="0079335A" w:rsidRDefault="00B74CC6">
      <w:pPr>
        <w:widowControl w:val="0"/>
        <w:spacing w:line="240" w:lineRule="auto"/>
        <w:jc w:val="right"/>
        <w:rPr>
          <w:rFonts w:ascii="OfficinaSansBookC" w:eastAsia="Times New Roman" w:hAnsi="OfficinaSansBookC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Q=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TP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100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⋅q</m:t>
            </m:r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TP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100</m:t>
                </m:r>
              </m:den>
            </m:f>
          </m:den>
        </m:f>
      </m:oMath>
      <w:r w:rsidRPr="0079335A">
        <w:rPr>
          <w:rFonts w:ascii="OfficinaSansBookC" w:eastAsia="Times New Roman" w:hAnsi="OfficinaSansBookC" w:cs="Times New Roman"/>
          <w:sz w:val="24"/>
          <w:szCs w:val="24"/>
        </w:rPr>
        <w:t>,                                                                  (1)</w:t>
      </w:r>
    </w:p>
    <w:p w14:paraId="59BAD911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где Q – запас ресурсов, q – годовая добыча ресурса, ТР – прирост потребления ресурса, t – число лет.</w:t>
      </w:r>
    </w:p>
    <w:p w14:paraId="702657B6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</w:p>
    <w:p w14:paraId="09FFC899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Логарифмирование выражения для Q дает следующую формулу для расчета срока исчерпания ресурса</w:t>
      </w:r>
    </w:p>
    <w:p w14:paraId="34BF4337" w14:textId="77777777" w:rsidR="009F22ED" w:rsidRPr="0079335A" w:rsidRDefault="00B74CC6">
      <w:pPr>
        <w:widowControl w:val="0"/>
        <w:spacing w:line="240" w:lineRule="auto"/>
        <w:jc w:val="right"/>
        <w:rPr>
          <w:rFonts w:ascii="OfficinaSansBookC" w:eastAsia="Times New Roman" w:hAnsi="OfficinaSansBookC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ln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Q⋅TP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q⋅100</m:t>
                    </m:r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ln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TP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den>
        </m:f>
      </m:oMath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                                                                       (2)</w:t>
      </w:r>
    </w:p>
    <w:p w14:paraId="28826036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sz w:val="23"/>
          <w:szCs w:val="23"/>
        </w:rPr>
      </w:pPr>
    </w:p>
    <w:p w14:paraId="2CB1B92E" w14:textId="77777777" w:rsidR="009F22ED" w:rsidRPr="0079335A" w:rsidRDefault="009F2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OfficinaSansBookC" w:eastAsia="Times New Roman" w:hAnsi="OfficinaSansBookC" w:cs="Times New Roman"/>
          <w:b/>
          <w:sz w:val="23"/>
          <w:szCs w:val="23"/>
        </w:rPr>
      </w:pPr>
    </w:p>
    <w:p w14:paraId="3919F114" w14:textId="77777777" w:rsidR="009F22ED" w:rsidRPr="0079335A" w:rsidRDefault="00B74CC6">
      <w:pPr>
        <w:widowControl w:val="0"/>
        <w:spacing w:line="240" w:lineRule="auto"/>
        <w:ind w:firstLine="708"/>
        <w:rPr>
          <w:rFonts w:ascii="OfficinaSansBookC" w:eastAsia="Times New Roman" w:hAnsi="OfficinaSansBookC" w:cs="Times New Roman"/>
          <w:b/>
          <w:sz w:val="30"/>
          <w:szCs w:val="30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3. Решение задач</w:t>
      </w:r>
    </w:p>
    <w:p w14:paraId="33425E2A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8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44E61CA2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3931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CEAA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Закономерности наследования</w:t>
            </w:r>
          </w:p>
        </w:tc>
      </w:tr>
      <w:tr w:rsidR="009F22ED" w:rsidRPr="0079335A" w14:paraId="57E748C5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E55AA0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5BD29BEB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Описывать закономерности наследственности и изменчивости</w:t>
            </w:r>
          </w:p>
          <w:p w14:paraId="39B46083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Определять вероятность возникновения наследственных признаков при моно-, ди-, полигибридном и анализирующем скрещивании</w:t>
            </w:r>
          </w:p>
        </w:tc>
      </w:tr>
      <w:tr w:rsidR="009F22ED" w:rsidRPr="0079335A" w14:paraId="1B8FF243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F9CD5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8D77" w14:textId="6C33162E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7279B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7C4DBA9F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4CFD4E23" w14:textId="3355C06D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Формулировка задания</w:t>
      </w:r>
      <w:r w:rsidR="00F57678" w:rsidRPr="0079335A">
        <w:rPr>
          <w:rFonts w:ascii="OfficinaSansBookC" w:eastAsia="Times New Roman" w:hAnsi="OfficinaSansBookC" w:cs="Times New Roman"/>
          <w:sz w:val="24"/>
          <w:szCs w:val="24"/>
        </w:rPr>
        <w:t>: решите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задачи, составив схемы скрещивания</w:t>
      </w:r>
    </w:p>
    <w:p w14:paraId="2CAB6F9B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47E54D72" w14:textId="77777777" w:rsidR="009F22ED" w:rsidRPr="0079335A" w:rsidRDefault="00B74CC6">
      <w:pPr>
        <w:spacing w:line="240" w:lineRule="auto"/>
        <w:ind w:firstLine="851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Задание является профессионально-ориентированным. Задачи для студентов подбираются в соответствии с объектом изучения “Растения”, “Животные” или “Человек”. </w:t>
      </w:r>
    </w:p>
    <w:p w14:paraId="42D8FAD6" w14:textId="77777777" w:rsidR="009F22ED" w:rsidRPr="0079335A" w:rsidRDefault="00B74CC6">
      <w:pPr>
        <w:spacing w:line="240" w:lineRule="auto"/>
        <w:ind w:firstLine="851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Пример задач для студентов, обучающиеся профессии/специальности связанной с объектом изучения “Человек”:</w:t>
      </w:r>
    </w:p>
    <w:p w14:paraId="191BB737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ab/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Задача 1. У человека альбинизм и способность преимущественно владеть левой рукой – рецессивные признаки, наследующиеся независимо. Каковы генотипы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родителей с нормальной пигментацией и владеющих правой рукой, если у них родился ребенок альбинос и левша?</w:t>
      </w:r>
    </w:p>
    <w:p w14:paraId="575079CB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Задача 2. У человека праворукость доминирует над леворукостью, кареглазость над голубоглазостью. Голубоглазый правша женился на кареглазой правше. У них родилось двое детей – кареглазый левша и голубоглазый правша. От второго брака этого же мужчины с кареглазой правшой родилось девять кареглазых детей, оказавшихся правшами. Определить генотипы мужчины и обеих женщин.</w:t>
      </w:r>
    </w:p>
    <w:p w14:paraId="455D3F28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Задача 3. У Пети и Саши карие глаза, а у их сестры Маши – голубые. Мама этих детей голубоглазая, хотя ее родители имели карие глаза. Какой признак доминирует? Какой цвет глаз у папы? Напишите генотипы всех перечисленных лиц.</w:t>
      </w:r>
    </w:p>
    <w:p w14:paraId="254CB647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0AF985FB" w14:textId="77777777" w:rsidR="009F22ED" w:rsidRPr="0079335A" w:rsidRDefault="00B74CC6">
      <w:pPr>
        <w:tabs>
          <w:tab w:val="center" w:pos="4677"/>
        </w:tabs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Критерии оценивания</w:t>
      </w:r>
    </w:p>
    <w:p w14:paraId="2195ACE7" w14:textId="77777777" w:rsidR="009F22ED" w:rsidRPr="0079335A" w:rsidRDefault="00B74CC6">
      <w:pPr>
        <w:tabs>
          <w:tab w:val="center" w:pos="4677"/>
        </w:tabs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“5” - все ответы верны</w:t>
      </w:r>
    </w:p>
    <w:p w14:paraId="0616CEAC" w14:textId="77777777" w:rsidR="009F22ED" w:rsidRPr="0079335A" w:rsidRDefault="00B74CC6">
      <w:pPr>
        <w:tabs>
          <w:tab w:val="center" w:pos="4677"/>
        </w:tabs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“4” - допущена одна ошибка</w:t>
      </w:r>
    </w:p>
    <w:p w14:paraId="34034B2A" w14:textId="77777777" w:rsidR="009F22ED" w:rsidRPr="0079335A" w:rsidRDefault="00B74CC6">
      <w:pPr>
        <w:tabs>
          <w:tab w:val="center" w:pos="4677"/>
        </w:tabs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“3” - допущены 2 ошибки</w:t>
      </w:r>
    </w:p>
    <w:p w14:paraId="7D676A50" w14:textId="77777777" w:rsidR="009F22ED" w:rsidRPr="0079335A" w:rsidRDefault="00B74CC6">
      <w:pPr>
        <w:tabs>
          <w:tab w:val="center" w:pos="4677"/>
        </w:tabs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“2” допущены 3 и более ошибок или работа не выполнена</w:t>
      </w:r>
    </w:p>
    <w:p w14:paraId="03667A06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0D63EE82" w14:textId="77777777" w:rsidR="009F22ED" w:rsidRPr="0079335A" w:rsidRDefault="009F22ED">
      <w:pPr>
        <w:widowControl w:val="0"/>
        <w:spacing w:line="240" w:lineRule="auto"/>
        <w:ind w:firstLine="720"/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4DC198CA" w14:textId="77777777" w:rsidR="009F22ED" w:rsidRPr="0079335A" w:rsidRDefault="00B74CC6">
      <w:pPr>
        <w:spacing w:line="240" w:lineRule="auto"/>
        <w:ind w:firstLine="708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4. Кейс на анализ информации</w:t>
      </w:r>
    </w:p>
    <w:p w14:paraId="170F53A1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374A6DFB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FD96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842E0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Биотехнологии в медицине и фармации</w:t>
            </w:r>
          </w:p>
        </w:tc>
      </w:tr>
      <w:tr w:rsidR="009F22ED" w:rsidRPr="0079335A" w14:paraId="0BE9D567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6A1186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292F0544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Анализировать этические аспекты современных исследований в области биотехнологии и генетических технологий</w:t>
            </w:r>
          </w:p>
        </w:tc>
      </w:tr>
      <w:tr w:rsidR="009F22ED" w:rsidRPr="0079335A" w14:paraId="2E626CB1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C7FC6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A0FB" w14:textId="151DA3AC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10F07BED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74CEDA5B" w14:textId="77777777" w:rsidR="009F22ED" w:rsidRPr="0079335A" w:rsidRDefault="00B74CC6" w:rsidP="00F57678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Кейсы используются в качестве оценочного мероприятия в разделе 5 “Биология в жизни”, который является прикладным модулем и состоит из двух частей. Тема 5.17 “Биотехнологии в жизни каждого” изучаются независимо от профессий/специальностей обучающихся, тема 2 является профессионально направленной и подбираются в зависимости и профессиональной направленности.</w:t>
      </w:r>
    </w:p>
    <w:p w14:paraId="3E9BDC28" w14:textId="77777777" w:rsidR="009F22ED" w:rsidRPr="0079335A" w:rsidRDefault="00B74CC6" w:rsidP="00F57678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Приведем пример кейса к Теме 5.2.1. “Биотехнологии в медицине и фармации”</w:t>
      </w:r>
    </w:p>
    <w:p w14:paraId="7C59B12F" w14:textId="77777777" w:rsidR="009F22ED" w:rsidRPr="0079335A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Формулировка задания: </w:t>
      </w:r>
    </w:p>
    <w:p w14:paraId="17EF634B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Биотехнология — комплексная наука, направленная на получение целевого продукта, с помощью биообъектов микробного, растительного и животного происхождения.</w:t>
      </w:r>
    </w:p>
    <w:p w14:paraId="55C0FA9A" w14:textId="2D1CB888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Медицинская биотехнология – отрасль, цель которой создание диагностических, профилактических и</w:t>
      </w:r>
      <w:r w:rsidR="00F57678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лечебных препаратов, она изучает возможности использования микроорганизмов, для получения аминокислот, витаминов, ферментов, антибиотиков, органических кислот.</w:t>
      </w:r>
    </w:p>
    <w:p w14:paraId="675AD549" w14:textId="51DA84E2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Сахарный диабет – это заболевание обмена </w:t>
      </w:r>
      <w:r w:rsidR="00F57678" w:rsidRPr="0079335A">
        <w:rPr>
          <w:rFonts w:ascii="OfficinaSansBookC" w:eastAsia="Times New Roman" w:hAnsi="OfficinaSansBookC" w:cs="Times New Roman"/>
          <w:sz w:val="24"/>
          <w:szCs w:val="24"/>
        </w:rPr>
        <w:t>веществ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, при котором в организме не хватает инсулина, а в крови повышается содержание сахара. Содержание сахара в крови необходимо для нормального функционирования клеток. Инсулин, который вырабатывает поджелудочная железа, обеспечивает проникновение глюкозы в клетки,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но иногда происходит сбой выработки инсулина и клетка не получает необходимого питания, а сахар накапливается в крови. Это приводит к возникновению сахарного диабета разных типов, один из которых является инсулинозависимым. При таком типе сахарного диабета заболевший должен всю жизнь вводить себе инъекции инсулина.</w:t>
      </w:r>
    </w:p>
    <w:p w14:paraId="22B54E94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По данным статистики, в 2014 г. Количество больных сахарным диабетов в Российской федерации составило 387 млн человек. По некоторым данным эта цифра каждый год увеличивается на 5%. </w:t>
      </w:r>
    </w:p>
    <w:p w14:paraId="20943D50" w14:textId="4728B9CD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Задание: найдите и проанализируйте различные источники информации (научная и учебно-научная литература, средства массовой информации, сеть Интернет и другие)</w:t>
      </w:r>
      <w:r w:rsidR="00F57678" w:rsidRPr="0079335A">
        <w:rPr>
          <w:rFonts w:ascii="OfficinaSansBookC" w:eastAsia="Times New Roman" w:hAnsi="OfficinaSansBookC" w:cs="Times New Roman"/>
          <w:sz w:val="24"/>
          <w:szCs w:val="24"/>
          <w:lang w:val="ru-RU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по теме кейса. Ответьте на вопрос на основе найденных данных: С чем связан рост заболеваемости сахарным диабетом среди взрослого населения и омоложение заболевания?  Какие меры профилактики сахарного диабета можно реализовать в повседневной жизни каждому из нас? Как развивалось производство инсулина и с какими этическими нормами при этом сталкивались ученые?</w:t>
      </w:r>
    </w:p>
    <w:p w14:paraId="7200ECB8" w14:textId="77777777" w:rsidR="009F22ED" w:rsidRPr="0079335A" w:rsidRDefault="009F22ED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  <w:shd w:val="clear" w:color="auto" w:fill="F4CCCC"/>
        </w:rPr>
      </w:pPr>
    </w:p>
    <w:p w14:paraId="288633B3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Подготовьте устное сообщение с презентацией, в котором необходимо отразить:</w:t>
      </w:r>
    </w:p>
    <w:p w14:paraId="3F7A2063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1. Сахарный диабет – причины, симптомы, диагностика и лечение;</w:t>
      </w:r>
    </w:p>
    <w:p w14:paraId="4B393EF2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2. Распространенность сахарного диабета среди населения своего региона за последние три года, проанализировав научные публикации и статистическую отчетность (в том числе отчеты Государственного реестра сахарного диабета);</w:t>
      </w:r>
    </w:p>
    <w:p w14:paraId="6E30A09B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3. Распространенность сахарного диабета среди населения Российской федерации за последние три года, проанализировав научные публикации и статистическую отчетность (в том числе отчеты Государственного реестра сахарного диабета);</w:t>
      </w:r>
    </w:p>
    <w:p w14:paraId="5A8E3A37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4. Предполагаемые причины изменения заболеваемости сахарным диабетом и их обоснование;</w:t>
      </w:r>
    </w:p>
    <w:p w14:paraId="1D5C3D01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5. Возможные профилактические мероприятия;</w:t>
      </w:r>
    </w:p>
    <w:p w14:paraId="769D0DDA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4. Методы получения инсулина;</w:t>
      </w:r>
    </w:p>
    <w:p w14:paraId="022950C5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5. Отразите этические аспекты использования биотехнологий при производстве инсулина.</w:t>
      </w:r>
    </w:p>
    <w:p w14:paraId="060C50B0" w14:textId="77777777" w:rsidR="009F22ED" w:rsidRPr="0079335A" w:rsidRDefault="009F22ED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21802F7B" w14:textId="006CD64D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Для создания качественной презентации необходимо соблюдать ряд требований:</w:t>
      </w:r>
    </w:p>
    <w:tbl>
      <w:tblPr>
        <w:tblStyle w:val="afffffa"/>
        <w:tblW w:w="93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7260"/>
      </w:tblGrid>
      <w:tr w:rsidR="009F22ED" w:rsidRPr="0079335A" w14:paraId="1CFEDD33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A4D5A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Общие требования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51D3" w14:textId="77777777" w:rsidR="009F22ED" w:rsidRPr="0079335A" w:rsidRDefault="00B74CC6">
            <w:pPr>
              <w:widowControl w:val="0"/>
              <w:numPr>
                <w:ilvl w:val="0"/>
                <w:numId w:val="7"/>
              </w:numPr>
              <w:ind w:left="425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Презентация должна начинаться с титульного слайда, где указывается тема, сведения об авторе и т.п.</w:t>
            </w:r>
          </w:p>
          <w:p w14:paraId="055DB877" w14:textId="77777777" w:rsidR="009F22ED" w:rsidRPr="0079335A" w:rsidRDefault="00B74CC6">
            <w:pPr>
              <w:widowControl w:val="0"/>
              <w:numPr>
                <w:ilvl w:val="0"/>
                <w:numId w:val="7"/>
              </w:numPr>
              <w:ind w:left="425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На слайдах необходимо размещать только тезисы, ключевые слова, графические материалы (схемы, рисунки, таблицы, фото и т.п.).</w:t>
            </w:r>
          </w:p>
          <w:p w14:paraId="777A522B" w14:textId="77777777" w:rsidR="009F22ED" w:rsidRPr="0079335A" w:rsidRDefault="00B74CC6">
            <w:pPr>
              <w:numPr>
                <w:ilvl w:val="0"/>
                <w:numId w:val="7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Использовать единый стиль оформления. </w:t>
            </w:r>
          </w:p>
          <w:p w14:paraId="2AAF2A84" w14:textId="77777777" w:rsidR="009F22ED" w:rsidRPr="0079335A" w:rsidRDefault="00B74CC6">
            <w:pPr>
              <w:numPr>
                <w:ilvl w:val="0"/>
                <w:numId w:val="7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Количество слайдов должно быть достаточным для раскрытия темы, но не более 20-ти.</w:t>
            </w:r>
          </w:p>
        </w:tc>
      </w:tr>
      <w:tr w:rsidR="009F22ED" w:rsidRPr="0079335A" w14:paraId="04E4C812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8BFCC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Шрифты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DFE2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Следует использовать стандартные, широко распространенные шрифты, такие как Arial, Tahoma, Verdana, Times New Roman, Calibri и др.;</w:t>
            </w:r>
          </w:p>
          <w:p w14:paraId="2B33B4CC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Размер шрифта для заголовков – не менее 24, для информации не менее 18.</w:t>
            </w:r>
          </w:p>
          <w:p w14:paraId="79ABCBD3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Не рекомендуется использовать разные типы шрифтов в одной презентации.</w:t>
            </w:r>
          </w:p>
          <w:p w14:paraId="4EB75610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Для выделения информации следует использовать жирный шрифт, курсив или подчеркивание.</w:t>
            </w:r>
          </w:p>
          <w:p w14:paraId="6A6D79C1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Не злоупотреблять прописными буквами.</w:t>
            </w:r>
          </w:p>
        </w:tc>
      </w:tr>
      <w:tr w:rsidR="009F22ED" w:rsidRPr="0079335A" w14:paraId="66BC5579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BFDAE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Фон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FDD52" w14:textId="77777777" w:rsidR="009F22ED" w:rsidRPr="0079335A" w:rsidRDefault="00B74CC6">
            <w:pPr>
              <w:numPr>
                <w:ilvl w:val="0"/>
                <w:numId w:val="14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Желательно использовать однотонный фон неярких пастельных тонов.</w:t>
            </w:r>
          </w:p>
          <w:p w14:paraId="68FA55D9" w14:textId="77777777" w:rsidR="009F22ED" w:rsidRPr="0079335A" w:rsidRDefault="00B74CC6">
            <w:pPr>
              <w:numPr>
                <w:ilvl w:val="0"/>
                <w:numId w:val="14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Для фона предпочтительны холодные тона.</w:t>
            </w:r>
          </w:p>
        </w:tc>
      </w:tr>
      <w:tr w:rsidR="009F22ED" w:rsidRPr="0079335A" w14:paraId="31F74E80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F585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Использование цвета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E51B" w14:textId="77777777" w:rsidR="009F22ED" w:rsidRPr="0079335A" w:rsidRDefault="00B74CC6">
            <w:pPr>
              <w:numPr>
                <w:ilvl w:val="0"/>
                <w:numId w:val="10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На одном слайде рекомендуется использовать не более 3-х цветов: один для фона, один для заголовка, один для текста.</w:t>
            </w:r>
          </w:p>
          <w:p w14:paraId="341C04F7" w14:textId="77777777" w:rsidR="009F22ED" w:rsidRPr="0079335A" w:rsidRDefault="00B74CC6">
            <w:pPr>
              <w:numPr>
                <w:ilvl w:val="0"/>
                <w:numId w:val="10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Для фона и текста использовать контрастные цвета.</w:t>
            </w:r>
          </w:p>
        </w:tc>
      </w:tr>
      <w:tr w:rsidR="009F22ED" w:rsidRPr="0079335A" w14:paraId="2A14FA02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B450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36CFE" w14:textId="77777777" w:rsidR="009F22ED" w:rsidRPr="0079335A" w:rsidRDefault="00B74CC6">
            <w:pPr>
              <w:numPr>
                <w:ilvl w:val="0"/>
                <w:numId w:val="12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Рекомендуется использовать короткие слова и предложения.</w:t>
            </w:r>
          </w:p>
          <w:p w14:paraId="13D90B24" w14:textId="77777777" w:rsidR="009F22ED" w:rsidRPr="0079335A" w:rsidRDefault="00B74CC6">
            <w:pPr>
              <w:numPr>
                <w:ilvl w:val="0"/>
                <w:numId w:val="12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Минимизировать количество предлогов, наречий, прилагательных.</w:t>
            </w:r>
          </w:p>
          <w:p w14:paraId="088D26C5" w14:textId="77777777" w:rsidR="009F22ED" w:rsidRPr="0079335A" w:rsidRDefault="00B74CC6">
            <w:pPr>
              <w:numPr>
                <w:ilvl w:val="0"/>
                <w:numId w:val="12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Заголовки должны привлекать внимание аудитории.</w:t>
            </w:r>
          </w:p>
        </w:tc>
      </w:tr>
      <w:tr w:rsidR="009F22ED" w:rsidRPr="0079335A" w14:paraId="2A49738A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7D92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Объем информации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33A88" w14:textId="67A3D352" w:rsidR="009F22ED" w:rsidRPr="0079335A" w:rsidRDefault="00B74CC6">
            <w:pPr>
              <w:ind w:firstLine="425"/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</w:tc>
      </w:tr>
    </w:tbl>
    <w:p w14:paraId="5EE2308D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  <w:shd w:val="clear" w:color="auto" w:fill="F4CCCC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 xml:space="preserve"> </w:t>
      </w:r>
    </w:p>
    <w:p w14:paraId="266D6CA3" w14:textId="77777777" w:rsidR="009F22ED" w:rsidRPr="0079335A" w:rsidRDefault="00B74CC6">
      <w:pPr>
        <w:spacing w:line="240" w:lineRule="auto"/>
        <w:ind w:firstLine="720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5. Учебно-исследовательский проект</w:t>
      </w:r>
    </w:p>
    <w:p w14:paraId="4EED73C5" w14:textId="77777777" w:rsidR="009F22ED" w:rsidRPr="0079335A" w:rsidRDefault="009F22ED">
      <w:pPr>
        <w:widowControl w:val="0"/>
        <w:spacing w:line="240" w:lineRule="auto"/>
        <w:ind w:hanging="2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b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9F22ED" w:rsidRPr="0079335A" w14:paraId="7AEDD182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1C25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672B" w14:textId="77777777" w:rsidR="009F22ED" w:rsidRPr="0079335A" w:rsidRDefault="00B74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Биоэкологический эксперимент</w:t>
            </w:r>
          </w:p>
        </w:tc>
      </w:tr>
      <w:tr w:rsidR="009F22ED" w:rsidRPr="0079335A" w14:paraId="532131AD" w14:textId="77777777">
        <w:tc>
          <w:tcPr>
            <w:tcW w:w="3240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8B4FDB" w14:textId="77777777" w:rsidR="009F22ED" w:rsidRPr="0079335A" w:rsidRDefault="00B74CC6">
            <w:pPr>
              <w:shd w:val="clear" w:color="auto" w:fill="FFFFFF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Результат обучения по 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  <w:shd w:val="clear" w:color="auto" w:fill="auto"/>
          </w:tcPr>
          <w:p w14:paraId="4B834020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Проводить биоэкологический эксперимент</w:t>
            </w:r>
          </w:p>
          <w:p w14:paraId="053FF4FA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Планировать биоэкологический эксперимент</w:t>
            </w:r>
          </w:p>
          <w:p w14:paraId="01A5DD23" w14:textId="77777777" w:rsidR="009F22ED" w:rsidRPr="0079335A" w:rsidRDefault="00B74CC6">
            <w:pPr>
              <w:widowControl w:val="0"/>
              <w:ind w:hanging="2"/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Интерпретировать результаты проведенного биоэкологического эксперимента с использованием количественных методов</w:t>
            </w:r>
          </w:p>
        </w:tc>
      </w:tr>
      <w:tr w:rsidR="009F22ED" w:rsidRPr="0079335A" w14:paraId="6050AE04" w14:textId="77777777"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88E6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FB6B3" w14:textId="062F65AB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1, 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2, 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4, ОК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1230CA1D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74C67B45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Учебно-исследовательский проект является основным способом оценки результатов обучения, сформированных у обучающихся в ходе освоения раздела 6 “Биоэкологические исследования”.</w:t>
      </w:r>
    </w:p>
    <w:p w14:paraId="7D7403DE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Среди различных технологий проектное обучение обладает рядом преимуществ: позволяет обучающемуся самостоятельно (при консультативной поддержке преподавателя) добывать знания, работая с многочисленными источниками информации, приборами и лабораторным оборудованием, и одновременно в деловом общении с 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 xml:space="preserve">одногруппниками развивать коммуникативные умения и навыки. </w:t>
      </w:r>
    </w:p>
    <w:p w14:paraId="66C55AF3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Для учебно-исследовательского проекта в рамках биологии наиболее оптимальна групповая форма работы над проектом. </w:t>
      </w:r>
    </w:p>
    <w:p w14:paraId="3C3F0D7F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Темы учебно-исследовательского проекта, приведенные ниже, являются примерными и могут быть модернизированы под региональные особенности и с учетом получаемой учащимися профессией (специальностью):</w:t>
      </w:r>
    </w:p>
    <w:p w14:paraId="59F58638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Примерные тематики учебно-исследовательского проекта:</w:t>
      </w:r>
    </w:p>
    <w:p w14:paraId="3B2AFE51" w14:textId="77777777" w:rsidR="009F22ED" w:rsidRPr="0079335A" w:rsidRDefault="00B74CC6">
      <w:pPr>
        <w:numPr>
          <w:ilvl w:val="0"/>
          <w:numId w:val="25"/>
        </w:numPr>
        <w:tabs>
          <w:tab w:val="center" w:pos="112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left="0"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Оценка качества атмосферного воздуха</w:t>
      </w:r>
    </w:p>
    <w:p w14:paraId="7B6B3972" w14:textId="77777777" w:rsidR="009F22ED" w:rsidRPr="0079335A" w:rsidRDefault="00B74CC6">
      <w:pPr>
        <w:numPr>
          <w:ilvl w:val="0"/>
          <w:numId w:val="25"/>
        </w:numPr>
        <w:shd w:val="clear" w:color="auto" w:fill="FFFFFF"/>
        <w:tabs>
          <w:tab w:val="center" w:pos="1125"/>
        </w:tabs>
        <w:spacing w:line="240" w:lineRule="auto"/>
        <w:ind w:left="0"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Оценка качества почв методом фитотестирования</w:t>
      </w:r>
    </w:p>
    <w:p w14:paraId="5B87CA51" w14:textId="77777777" w:rsidR="009F22ED" w:rsidRPr="0079335A" w:rsidRDefault="00B74CC6">
      <w:pPr>
        <w:numPr>
          <w:ilvl w:val="0"/>
          <w:numId w:val="25"/>
        </w:numPr>
        <w:shd w:val="clear" w:color="auto" w:fill="FFFFFF"/>
        <w:tabs>
          <w:tab w:val="center" w:pos="1125"/>
        </w:tabs>
        <w:spacing w:line="240" w:lineRule="auto"/>
        <w:ind w:left="0"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Оценка качества вод поверхностных водоемов по органолептическим и физико-химическим свойствам</w:t>
      </w:r>
    </w:p>
    <w:p w14:paraId="036961AB" w14:textId="77777777" w:rsidR="009F22ED" w:rsidRPr="0079335A" w:rsidRDefault="00B74CC6">
      <w:pPr>
        <w:numPr>
          <w:ilvl w:val="0"/>
          <w:numId w:val="25"/>
        </w:numPr>
        <w:shd w:val="clear" w:color="auto" w:fill="FFFFFF"/>
        <w:tabs>
          <w:tab w:val="center" w:pos="1125"/>
        </w:tabs>
        <w:spacing w:line="240" w:lineRule="auto"/>
        <w:ind w:left="0"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Влияние ПАВ на рост и развитие семян высших растений</w:t>
      </w:r>
    </w:p>
    <w:p w14:paraId="7CD4813C" w14:textId="77777777" w:rsidR="009F22ED" w:rsidRPr="0079335A" w:rsidRDefault="00B74CC6">
      <w:pPr>
        <w:numPr>
          <w:ilvl w:val="0"/>
          <w:numId w:val="25"/>
        </w:numPr>
        <w:shd w:val="clear" w:color="auto" w:fill="FFFFFF"/>
        <w:tabs>
          <w:tab w:val="center" w:pos="1125"/>
        </w:tabs>
        <w:spacing w:line="240" w:lineRule="auto"/>
        <w:ind w:left="0"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Влияние солевого загрязнения на рост и развитие семян высших растений.</w:t>
      </w:r>
    </w:p>
    <w:p w14:paraId="7F6EC9C3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Структура учебно-исследовательского проекта включает пять основных этапа. </w:t>
      </w:r>
    </w:p>
    <w:p w14:paraId="583F3E7E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Основные шаги первого этапа выполнения проекта: обоснование актуальности выбранной темы, выявление проблемы исследования, формулирование гипотезы, постановка цели и задач исследования, выбор методов исследования, выбор точек отбора проб на территории исследования, определение формы представления результатов исследования, определение этапов и составление плана исследования.</w:t>
      </w:r>
    </w:p>
    <w:p w14:paraId="0D4D3CF8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Второй этап включает в себя подготовку необходимой посуды и материала для эксперимента, проведение эксперимента, периодическую проверка течения эксперимента/ сбор материала в выбранных точках отбора проб. </w:t>
      </w:r>
    </w:p>
    <w:p w14:paraId="6728BDB9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 период третьего этапа проведения биоэкологического исследования, обучающиеся получают первичные экспериментальные данные, проводят статистическую обработку полученных данных, проводят анализ различных источников информации в рамках темы проекта.</w:t>
      </w:r>
    </w:p>
    <w:p w14:paraId="210354ED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На четвертом этапе, обучающиеся выявляют закономерности между исследуемыми объектами, процессами и явлениями, формулируют выводы и разрабатывают прогнозы, проводят оценку качества исследуемого объекта по результатам биоэкологического анализа.</w:t>
      </w:r>
    </w:p>
    <w:p w14:paraId="17DDBF19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На завершающем этапе проводится оформление результатов выполнения учебно-исследовательского проекта в соответствии с заданными требованиями и представление результатов на защите проекта.</w:t>
      </w:r>
    </w:p>
    <w:p w14:paraId="30F8E1FF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 xml:space="preserve">Приведем пример описания этапов выполнения учебно-исследовательского проекта: </w:t>
      </w:r>
    </w:p>
    <w:p w14:paraId="5702CB27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Уважаемые студенты! В рамках проекта вам необходимо пройти пять этапов работы над учебно-исследовательским проектом от выбора темы до публичной защиты полученного результата. </w:t>
      </w:r>
    </w:p>
    <w:p w14:paraId="21387701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На первом этапе:</w:t>
      </w:r>
    </w:p>
    <w:p w14:paraId="0E3A210E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сформировать команду проекта (2-3 человека);</w:t>
      </w:r>
    </w:p>
    <w:p w14:paraId="6712D8B2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выбрать тему учебно-исследовательского проекта; </w:t>
      </w:r>
    </w:p>
    <w:p w14:paraId="591010DC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обосновать актуальность выбранной темы; </w:t>
      </w:r>
    </w:p>
    <w:p w14:paraId="5863ACD9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выявить проблемы исследования, сформулировать гипотезу; </w:t>
      </w:r>
    </w:p>
    <w:p w14:paraId="02EAF460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подобрать методы исследования в рамках своего проекта; </w:t>
      </w:r>
    </w:p>
    <w:p w14:paraId="0AADBDCD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выбрать точки отбора проб на территории исследования</w:t>
      </w:r>
    </w:p>
    <w:p w14:paraId="46571A6C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сформулировать цели и задачи исследования; </w:t>
      </w:r>
    </w:p>
    <w:p w14:paraId="169D6D81" w14:textId="77777777" w:rsidR="009F22ED" w:rsidRPr="0079335A" w:rsidRDefault="00B74CC6">
      <w:pPr>
        <w:widowControl w:val="0"/>
        <w:numPr>
          <w:ilvl w:val="0"/>
          <w:numId w:val="18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составить плана исследования.</w:t>
      </w:r>
    </w:p>
    <w:p w14:paraId="307EB4F9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ab/>
        <w:t>На втором этапе:</w:t>
      </w:r>
    </w:p>
    <w:p w14:paraId="07F17666" w14:textId="77777777" w:rsidR="009F22ED" w:rsidRPr="0079335A" w:rsidRDefault="00B74CC6">
      <w:pPr>
        <w:widowControl w:val="0"/>
        <w:numPr>
          <w:ilvl w:val="0"/>
          <w:numId w:val="11"/>
        </w:numPr>
        <w:spacing w:line="240" w:lineRule="auto"/>
        <w:ind w:left="1417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подготовить необходимую посуду и материала для эксперимента;</w:t>
      </w:r>
    </w:p>
    <w:p w14:paraId="5557D489" w14:textId="77777777" w:rsidR="009F22ED" w:rsidRPr="0079335A" w:rsidRDefault="00B74CC6">
      <w:pPr>
        <w:widowControl w:val="0"/>
        <w:numPr>
          <w:ilvl w:val="0"/>
          <w:numId w:val="11"/>
        </w:numPr>
        <w:spacing w:line="240" w:lineRule="auto"/>
        <w:ind w:left="1417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провести эксперимента, периодически проверяя его течение (при длительной постановке опыта)/ собрать материал в выбранных точках отбора проб.</w:t>
      </w:r>
    </w:p>
    <w:p w14:paraId="25816F6D" w14:textId="77777777" w:rsidR="009F22ED" w:rsidRPr="0079335A" w:rsidRDefault="00B74CC6">
      <w:pPr>
        <w:widowControl w:val="0"/>
        <w:spacing w:line="240" w:lineRule="auto"/>
        <w:ind w:left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На третьем этапе:</w:t>
      </w:r>
    </w:p>
    <w:p w14:paraId="719C7266" w14:textId="77777777" w:rsidR="009F22ED" w:rsidRPr="0079335A" w:rsidRDefault="00B74CC6">
      <w:pPr>
        <w:widowControl w:val="0"/>
        <w:numPr>
          <w:ilvl w:val="0"/>
          <w:numId w:val="19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получить первичные экспериментальные данные;</w:t>
      </w:r>
    </w:p>
    <w:p w14:paraId="19DDB00A" w14:textId="77777777" w:rsidR="009F22ED" w:rsidRPr="0079335A" w:rsidRDefault="00B74CC6">
      <w:pPr>
        <w:widowControl w:val="0"/>
        <w:numPr>
          <w:ilvl w:val="0"/>
          <w:numId w:val="19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провести статистическую обработку полученных данных;</w:t>
      </w:r>
    </w:p>
    <w:p w14:paraId="68B72235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ab/>
        <w:t>На четвертом этапе:</w:t>
      </w:r>
    </w:p>
    <w:p w14:paraId="54A83C65" w14:textId="77777777" w:rsidR="009F22ED" w:rsidRPr="0079335A" w:rsidRDefault="00B74CC6">
      <w:pPr>
        <w:widowControl w:val="0"/>
        <w:numPr>
          <w:ilvl w:val="0"/>
          <w:numId w:val="20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выявить закономерности, </w:t>
      </w:r>
    </w:p>
    <w:p w14:paraId="5521D32B" w14:textId="77777777" w:rsidR="009F22ED" w:rsidRPr="0079335A" w:rsidRDefault="00B74CC6">
      <w:pPr>
        <w:widowControl w:val="0"/>
        <w:numPr>
          <w:ilvl w:val="0"/>
          <w:numId w:val="20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сформулировать выводы и дать прогноз или оценку качества исследуемого объекта по результатам биоэкологического анализа.</w:t>
      </w:r>
    </w:p>
    <w:p w14:paraId="0DAF08B8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ab/>
        <w:t>На завершающем этапе:</w:t>
      </w:r>
    </w:p>
    <w:p w14:paraId="0EEE2422" w14:textId="77777777" w:rsidR="009F22ED" w:rsidRPr="0079335A" w:rsidRDefault="00B74CC6">
      <w:pPr>
        <w:widowControl w:val="0"/>
        <w:numPr>
          <w:ilvl w:val="0"/>
          <w:numId w:val="13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оформить результаты выполнения учебно-исследовательского проекта в соответствии с заданными требованиями;</w:t>
      </w:r>
    </w:p>
    <w:p w14:paraId="60ECE30C" w14:textId="77777777" w:rsidR="009F22ED" w:rsidRPr="0079335A" w:rsidRDefault="00B74CC6">
      <w:pPr>
        <w:widowControl w:val="0"/>
        <w:numPr>
          <w:ilvl w:val="0"/>
          <w:numId w:val="13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подготовить устное сообщение и презентацию;</w:t>
      </w:r>
    </w:p>
    <w:p w14:paraId="7ACF3420" w14:textId="77777777" w:rsidR="009F22ED" w:rsidRPr="0079335A" w:rsidRDefault="00B74CC6">
      <w:pPr>
        <w:widowControl w:val="0"/>
        <w:numPr>
          <w:ilvl w:val="0"/>
          <w:numId w:val="13"/>
        </w:num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представить результаты выполнения учебно-исследовательского проекта на защите.</w:t>
      </w:r>
    </w:p>
    <w:p w14:paraId="7A0F979F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p w14:paraId="4338B37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ab/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Пример выполнения проекта:</w:t>
      </w:r>
    </w:p>
    <w:p w14:paraId="714983B7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 xml:space="preserve">Название проекта: 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Оценка качества атмосферного воздуха по хвое сосны обыкновенной.</w:t>
      </w:r>
    </w:p>
    <w:p w14:paraId="2C4EF91F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Проблема исследования: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определение источников загрязнения воздуха на территории населенного пункта на основании проведения 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экспресс-оценки качества воздуха по состоянию хвои сосны обыкновенной с определением класса загрязнения воздуха.</w:t>
      </w:r>
    </w:p>
    <w:p w14:paraId="6CB7D4A1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Цель проекта: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определить зоны разной степени загрязнения, с указанием источника (источников) загрязнения.</w:t>
      </w:r>
    </w:p>
    <w:p w14:paraId="6365116F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Задачи проекта:</w:t>
      </w:r>
    </w:p>
    <w:p w14:paraId="375AAD5C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1. Выбрать территорию исследования и точки отбора материала;</w:t>
      </w:r>
    </w:p>
    <w:p w14:paraId="2CB97AB0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2. Провести оценку повреждения и усыхания хвои;</w:t>
      </w:r>
    </w:p>
    <w:p w14:paraId="62A48ABA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3. Определить класс загрязнения воздуха;</w:t>
      </w:r>
    </w:p>
    <w:p w14:paraId="5D6AE4C6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4. Разработать карту загрязнения воздуха, на которой отметить зоны разной степени загрязнения воздуха и источники загрязнения;</w:t>
      </w:r>
    </w:p>
    <w:p w14:paraId="68D76CA6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5. Подготовить и публично защитить результаты проекта в команде.</w:t>
      </w:r>
    </w:p>
    <w:p w14:paraId="2B700BA6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Результат проектной работы обучающегося:</w:t>
      </w:r>
    </w:p>
    <w:p w14:paraId="047BB600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Карта степени загрязненности атмосферного воздуха на территории исследования с указанием источников загрязнения; презентация результатов исследования.</w:t>
      </w:r>
    </w:p>
    <w:p w14:paraId="1901D78C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Форма представления результатов проектной работы:</w:t>
      </w:r>
    </w:p>
    <w:p w14:paraId="76B6DC84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Защита проекта с использованием средств визуализации и демонстрации продукта.</w:t>
      </w:r>
    </w:p>
    <w:p w14:paraId="603698CE" w14:textId="77777777" w:rsidR="009F22ED" w:rsidRPr="0079335A" w:rsidRDefault="00B74CC6">
      <w:pPr>
        <w:widowControl w:val="0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Выполнение проекта:</w:t>
      </w:r>
    </w:p>
    <w:p w14:paraId="2991038F" w14:textId="77777777" w:rsidR="009F22ED" w:rsidRPr="0079335A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Вопросы для допуска к проектной работе</w:t>
      </w:r>
    </w:p>
    <w:p w14:paraId="3B424DEE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1. Сформулировать цель планируемого эксперимента.</w:t>
      </w:r>
    </w:p>
    <w:p w14:paraId="79B47A26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2. Какие показатели используются для оценки качества атмосферного воздуха по состоянию хвои.</w:t>
      </w:r>
    </w:p>
    <w:p w14:paraId="1BBF0A14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3. Какие источники загрязнения атмосферного воздуха есть в вашем районе проживания.</w:t>
      </w:r>
    </w:p>
    <w:p w14:paraId="0AF267ED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4. Перечислить основные этапы определения чистоты атмосферного воздуха по состоянию хвои.</w:t>
      </w:r>
    </w:p>
    <w:p w14:paraId="1089AD97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5. Какие классы повреждения хвои используются в данной методике?</w:t>
      </w:r>
    </w:p>
    <w:p w14:paraId="0CD54011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6. Перечислите и охарактеризуйте классы усыхания хвои.</w:t>
      </w:r>
    </w:p>
    <w:p w14:paraId="6C078738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7. Какие классы загрязнения воздуха выделяют?</w:t>
      </w:r>
    </w:p>
    <w:p w14:paraId="77DB4E46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8. Опишите правила отбора материала. </w:t>
      </w:r>
    </w:p>
    <w:p w14:paraId="3356D907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9. Какие загрязнители вызывают повреждения хвои?</w:t>
      </w:r>
    </w:p>
    <w:p w14:paraId="25D0B64A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10. Как определить продолжительность жизни (максимальный возраст) хвои?</w:t>
      </w:r>
    </w:p>
    <w:p w14:paraId="52EDF911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11. От чего зависит выбор расстояния между точками исследования?</w:t>
      </w:r>
    </w:p>
    <w:p w14:paraId="0E78E642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12. Хвою какого года необходимо собрать для проведения оценки состояния атмосферного воздуха?</w:t>
      </w:r>
    </w:p>
    <w:p w14:paraId="4F2626BA" w14:textId="77777777" w:rsidR="009F22ED" w:rsidRPr="0079335A" w:rsidRDefault="009F22ED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</w:p>
    <w:p w14:paraId="05A8829E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Этапы проведения работы:</w:t>
      </w:r>
    </w:p>
    <w:p w14:paraId="2CA7A118" w14:textId="77777777" w:rsidR="009F22ED" w:rsidRPr="0079335A" w:rsidRDefault="00B74CC6">
      <w:pPr>
        <w:spacing w:before="60" w:line="240" w:lineRule="auto"/>
        <w:ind w:firstLine="114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1. Подготовительный: </w:t>
      </w:r>
    </w:p>
    <w:p w14:paraId="35DBEA50" w14:textId="77777777" w:rsidR="009F22ED" w:rsidRPr="0079335A" w:rsidRDefault="00B74CC6">
      <w:pPr>
        <w:spacing w:before="60" w:line="240" w:lineRule="auto"/>
        <w:ind w:firstLine="114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- выбор территории и точек исследования;</w:t>
      </w:r>
    </w:p>
    <w:p w14:paraId="50B8DBAC" w14:textId="77777777" w:rsidR="009F22ED" w:rsidRPr="0079335A" w:rsidRDefault="00B74CC6">
      <w:pPr>
        <w:spacing w:before="60" w:line="240" w:lineRule="auto"/>
        <w:ind w:firstLine="114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- сбор материала;</w:t>
      </w:r>
    </w:p>
    <w:p w14:paraId="5ED042CE" w14:textId="77777777" w:rsidR="009F22ED" w:rsidRPr="0079335A" w:rsidRDefault="00B74CC6">
      <w:pPr>
        <w:spacing w:before="30" w:line="240" w:lineRule="auto"/>
        <w:ind w:firstLine="114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2. Камеральная обработка собранного материала.</w:t>
      </w:r>
    </w:p>
    <w:p w14:paraId="769FB332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1. Выбрать точки исследования, примерно 4 – 5. Точки должны находится на одной линии по мере удаления от потенциального источника загрязнения в вашей местности – населенного пункта, промышленного предприятия или автомагистрали. Желательно располагать точки по линии преобладающих ветров – в ту сторону, в которую ветер сносит потенциальные загрязняющие вещества.</w:t>
      </w:r>
    </w:p>
    <w:p w14:paraId="67AA879D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Расстояние между точками зависит от мощности источника загрязнения. Если это большой населенный пункт с промышленными предприятиями и многочисленным автотранспортом, то расстояние между точками могут быть в пределах 1 км (дальняя площадка будет удалена от города на 5 км). Если это небольшая котельная, то расстояние между площадками может составлять 400 – 800 метров. Если это автотрасса, то 20 – 200 метров (в зависимости от потока автотранспорта).</w:t>
      </w:r>
    </w:p>
    <w:p w14:paraId="14217505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2. В каждой точке обследования необходимо отобрать молодые деревья, высотой 1-1,5 м с боковыми побегами не менее 8.</w:t>
      </w:r>
    </w:p>
    <w:p w14:paraId="6292F244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3. Описать вытоптанность участка, присвоив соответствующий балл (1 – вытаптывания нет; 2 – вытоптаны тропы; 3 – осталось немного травы вокруг деревьев; 4 – нет ни травы, ни кустарничков). При вытоптанности территории, оцениваемой баллами 3 или 4 оценка атмосферного загрязнения не возможна.</w:t>
      </w:r>
    </w:p>
    <w:p w14:paraId="3A651669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4. На высоте своего роста собрать с каждого дерева (1 дерево в одной точке) по 30 хвоинок (суммарно 150 хвоинок). Хвоинки должны быть в возрасте 2 лет, то есть надо брать образцы хвои с побегов второго года жизни – для всех точек одинаково рис.1. </w:t>
      </w:r>
    </w:p>
    <w:p w14:paraId="53198FB6" w14:textId="77777777" w:rsidR="009F22ED" w:rsidRPr="0079335A" w:rsidRDefault="009F22ED">
      <w:pPr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16AB2398" w14:textId="77777777" w:rsidR="009F22ED" w:rsidRPr="0079335A" w:rsidRDefault="00B74CC6">
      <w:pPr>
        <w:shd w:val="clear" w:color="auto" w:fill="FFFFFF"/>
        <w:spacing w:after="150" w:line="240" w:lineRule="auto"/>
        <w:jc w:val="center"/>
        <w:rPr>
          <w:rFonts w:ascii="OfficinaSansBookC" w:eastAsia="Times New Roman" w:hAnsi="OfficinaSansBookC" w:cs="Times New Roman"/>
          <w:sz w:val="21"/>
          <w:szCs w:val="21"/>
        </w:rPr>
      </w:pPr>
      <w:r w:rsidRPr="0079335A">
        <w:rPr>
          <w:rFonts w:ascii="OfficinaSansBookC" w:eastAsia="Times New Roman" w:hAnsi="OfficinaSansBookC" w:cs="Times New Roman"/>
          <w:noProof/>
          <w:sz w:val="24"/>
          <w:szCs w:val="24"/>
          <w:lang w:val="ru-RU"/>
        </w:rPr>
        <w:drawing>
          <wp:inline distT="0" distB="0" distL="0" distR="0" wp14:anchorId="159E3705" wp14:editId="71B165BF">
            <wp:extent cx="2926080" cy="219456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8135F7" w14:textId="77777777" w:rsidR="009F22ED" w:rsidRPr="0079335A" w:rsidRDefault="00B74CC6">
      <w:pPr>
        <w:shd w:val="clear" w:color="auto" w:fill="FFFFFF"/>
        <w:spacing w:after="150" w:line="240" w:lineRule="auto"/>
        <w:jc w:val="center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Рис.1. Части ветви хвойного дерева служащие биоиндикаторами</w:t>
      </w:r>
    </w:p>
    <w:p w14:paraId="7E0023F6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 xml:space="preserve">5. Оценить продолжительность жизни хвои на ветви, с которой отбираются хвоинки, по охвоенным участкам осевых побегов в соответствии с рисунком 2. </w:t>
      </w:r>
    </w:p>
    <w:p w14:paraId="66708F66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Полный возраст хвои определяется числом участков осевых побегов с полностью сохраненной хвоей плюс доля сохраненной хвои на следующем за ним участке.</w:t>
      </w:r>
    </w:p>
    <w:p w14:paraId="073A1FCA" w14:textId="77777777" w:rsidR="009F22ED" w:rsidRPr="0079335A" w:rsidRDefault="009F22ED">
      <w:pPr>
        <w:ind w:firstLine="720"/>
        <w:jc w:val="both"/>
        <w:rPr>
          <w:rFonts w:ascii="OfficinaSansBookC" w:eastAsia="Times New Roman" w:hAnsi="OfficinaSansBookC" w:cs="Times New Roman"/>
        </w:rPr>
      </w:pPr>
    </w:p>
    <w:p w14:paraId="5BE232CA" w14:textId="77777777" w:rsidR="009F22ED" w:rsidRPr="0079335A" w:rsidRDefault="00B74CC6">
      <w:pPr>
        <w:ind w:firstLine="720"/>
        <w:jc w:val="center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noProof/>
          <w:lang w:val="ru-RU"/>
        </w:rPr>
        <w:drawing>
          <wp:inline distT="0" distB="0" distL="0" distR="0" wp14:anchorId="3D9953A9" wp14:editId="3E2B5D3A">
            <wp:extent cx="4329167" cy="2163258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l="26821" t="9832" r="32657" b="57772"/>
                    <a:stretch>
                      <a:fillRect/>
                    </a:stretch>
                  </pic:blipFill>
                  <pic:spPr>
                    <a:xfrm>
                      <a:off x="0" y="0"/>
                      <a:ext cx="4329167" cy="21632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C3683F" w14:textId="77777777" w:rsidR="009F22ED" w:rsidRPr="0079335A" w:rsidRDefault="00B74CC6">
      <w:pPr>
        <w:widowControl w:val="0"/>
        <w:spacing w:line="240" w:lineRule="auto"/>
        <w:jc w:val="center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Рис. 2. Схема определения продолжительности жизни хвои сосны</w:t>
      </w:r>
    </w:p>
    <w:p w14:paraId="5682EBD6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779E5E5C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6. Пробу с каждой точки надо поместить в отдельный пакет (лучше бумажный) и сразу подписать его (указывается дата; точка отбора; степень вытоптанности участка; продолжительность жизни хвои на ветке, откуда берутся хвоинки). </w:t>
      </w:r>
    </w:p>
    <w:p w14:paraId="1196E5A9" w14:textId="77777777" w:rsidR="009F22ED" w:rsidRPr="0079335A" w:rsidRDefault="00B74CC6">
      <w:pPr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2. Проведение опытов</w:t>
      </w:r>
    </w:p>
    <w:p w14:paraId="64F55025" w14:textId="77777777" w:rsidR="009F22ED" w:rsidRPr="0079335A" w:rsidRDefault="00B74CC6">
      <w:pPr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2.1. Алгоритм определения классов повреждения и усыхания хвои</w:t>
      </w:r>
    </w:p>
    <w:p w14:paraId="32108DC8" w14:textId="77777777" w:rsidR="009F22ED" w:rsidRPr="0079335A" w:rsidRDefault="009F22ED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fc"/>
        <w:tblW w:w="9600" w:type="dxa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5280"/>
      </w:tblGrid>
      <w:tr w:rsidR="009F22ED" w:rsidRPr="0079335A" w14:paraId="6CF2384F" w14:textId="77777777"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128A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Оборудование и посуда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00CA8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Материал</w:t>
            </w:r>
          </w:p>
        </w:tc>
      </w:tr>
      <w:tr w:rsidR="009F22ED" w:rsidRPr="0079335A" w14:paraId="74A82E86" w14:textId="77777777"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72025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Лупа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DF38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Хвоя сосны в возрасте 2 лет, не менее 30 штук</w:t>
            </w:r>
          </w:p>
        </w:tc>
      </w:tr>
      <w:tr w:rsidR="009F22ED" w:rsidRPr="0079335A" w14:paraId="48E916FA" w14:textId="77777777"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DB9F2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Линейка или миллиметровая бумага</w:t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6F13" w14:textId="77777777" w:rsidR="009F22ED" w:rsidRPr="0079335A" w:rsidRDefault="009F22ED">
            <w:pPr>
              <w:widowControl w:val="0"/>
              <w:ind w:firstLine="425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</w:tbl>
    <w:p w14:paraId="31233E07" w14:textId="77777777" w:rsidR="009F22ED" w:rsidRPr="0079335A" w:rsidRDefault="009F22ED">
      <w:pPr>
        <w:rPr>
          <w:rFonts w:ascii="OfficinaSansBookC" w:eastAsia="Times New Roman" w:hAnsi="OfficinaSansBookC" w:cs="Times New Roman"/>
          <w:sz w:val="24"/>
          <w:szCs w:val="24"/>
        </w:rPr>
      </w:pPr>
    </w:p>
    <w:p w14:paraId="300F57C7" w14:textId="77777777" w:rsidR="009F22ED" w:rsidRPr="0079335A" w:rsidRDefault="009F22ED">
      <w:pPr>
        <w:widowControl w:val="0"/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fd"/>
        <w:tblW w:w="9630" w:type="dxa"/>
        <w:tblInd w:w="51" w:type="dxa"/>
        <w:tblLayout w:type="fixed"/>
        <w:tblLook w:val="0000" w:firstRow="0" w:lastRow="0" w:firstColumn="0" w:lastColumn="0" w:noHBand="0" w:noVBand="0"/>
      </w:tblPr>
      <w:tblGrid>
        <w:gridCol w:w="5145"/>
        <w:gridCol w:w="4485"/>
      </w:tblGrid>
      <w:tr w:rsidR="009F22ED" w:rsidRPr="0079335A" w14:paraId="34F2C1C1" w14:textId="77777777">
        <w:trPr>
          <w:trHeight w:val="315"/>
        </w:trPr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740D6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Алгоритм проведения опыта 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F3FE3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Вопросы и задания</w:t>
            </w:r>
          </w:p>
        </w:tc>
      </w:tr>
      <w:tr w:rsidR="009F22ED" w:rsidRPr="0079335A" w14:paraId="535D3801" w14:textId="77777777">
        <w:trPr>
          <w:trHeight w:val="2791"/>
        </w:trPr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FDE3B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1. Осмотреть хвою при помощи лупы.</w:t>
            </w:r>
          </w:p>
          <w:p w14:paraId="75FD6475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Разделить всю хвою на соответствующие классы по признакам повреждения и усыхания согласно оценочной таблице 1 и рисунку 1.</w:t>
            </w:r>
          </w:p>
          <w:p w14:paraId="1503D358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Подсчитать количество поврежденных хвоинок в каждом классе.</w:t>
            </w:r>
          </w:p>
          <w:p w14:paraId="4ECF8DBE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4. Подсчитать количество хвоинок с признаками усыхания по классам.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8366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Занести данные по количеству поврежденных хвоинок в таблицу 2.</w:t>
            </w:r>
          </w:p>
          <w:p w14:paraId="69269D92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Занести данные по количеству хвоинок с признаками усыхания в таблицу 3.</w:t>
            </w:r>
          </w:p>
          <w:p w14:paraId="0977C8C1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Рассчитать процент поврежденных и хвоинок с признаками усыхания относительно общего количества собранных хвоинок.</w:t>
            </w:r>
          </w:p>
        </w:tc>
      </w:tr>
    </w:tbl>
    <w:p w14:paraId="3A3A586E" w14:textId="77777777" w:rsidR="009F22ED" w:rsidRPr="0079335A" w:rsidRDefault="009F22ED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6B5F342C" w14:textId="77777777" w:rsidR="009F22ED" w:rsidRPr="0079335A" w:rsidRDefault="009F22ED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3E616F60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ценочная таблица</w:t>
      </w:r>
    </w:p>
    <w:p w14:paraId="3AFA853A" w14:textId="77777777" w:rsidR="009F22ED" w:rsidRPr="0079335A" w:rsidRDefault="00B74CC6">
      <w:pPr>
        <w:shd w:val="clear" w:color="auto" w:fill="FFFFFF"/>
        <w:spacing w:line="240" w:lineRule="auto"/>
        <w:ind w:firstLine="710"/>
        <w:jc w:val="right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Таблица 1</w:t>
      </w:r>
    </w:p>
    <w:p w14:paraId="37D5C342" w14:textId="77777777" w:rsidR="009F22ED" w:rsidRPr="0079335A" w:rsidRDefault="00B74CC6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Оценка повреждения и усыхания хвои</w:t>
      </w:r>
    </w:p>
    <w:p w14:paraId="1EB095DE" w14:textId="77777777" w:rsidR="009F22ED" w:rsidRPr="0079335A" w:rsidRDefault="009F22ED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e"/>
        <w:tblW w:w="9510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5"/>
        <w:gridCol w:w="3255"/>
        <w:gridCol w:w="3840"/>
      </w:tblGrid>
      <w:tr w:rsidR="009F22ED" w:rsidRPr="0079335A" w14:paraId="31CC8B71" w14:textId="77777777">
        <w:tc>
          <w:tcPr>
            <w:tcW w:w="2415" w:type="dxa"/>
          </w:tcPr>
          <w:p w14:paraId="777225C9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 xml:space="preserve">Класс повреждения / класс усыхания </w:t>
            </w:r>
          </w:p>
        </w:tc>
        <w:tc>
          <w:tcPr>
            <w:tcW w:w="3255" w:type="dxa"/>
          </w:tcPr>
          <w:p w14:paraId="71207C70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Виды повреждений хвои</w:t>
            </w:r>
          </w:p>
        </w:tc>
        <w:tc>
          <w:tcPr>
            <w:tcW w:w="3840" w:type="dxa"/>
          </w:tcPr>
          <w:p w14:paraId="0652CE9A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Характеристика усыхания хвои</w:t>
            </w:r>
          </w:p>
        </w:tc>
      </w:tr>
      <w:tr w:rsidR="009F22ED" w:rsidRPr="0079335A" w14:paraId="686D5F4F" w14:textId="77777777">
        <w:tc>
          <w:tcPr>
            <w:tcW w:w="2415" w:type="dxa"/>
          </w:tcPr>
          <w:p w14:paraId="0F0E28F3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КП 1 / КУ 1</w:t>
            </w:r>
          </w:p>
        </w:tc>
        <w:tc>
          <w:tcPr>
            <w:tcW w:w="3255" w:type="dxa"/>
          </w:tcPr>
          <w:p w14:paraId="2D459CEA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Хвоинка без пятен</w:t>
            </w:r>
          </w:p>
        </w:tc>
        <w:tc>
          <w:tcPr>
            <w:tcW w:w="3840" w:type="dxa"/>
          </w:tcPr>
          <w:p w14:paraId="62A17E0B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Нет сухих участков</w:t>
            </w:r>
          </w:p>
        </w:tc>
      </w:tr>
      <w:tr w:rsidR="009F22ED" w:rsidRPr="0079335A" w14:paraId="5C0175DE" w14:textId="77777777">
        <w:tc>
          <w:tcPr>
            <w:tcW w:w="2415" w:type="dxa"/>
          </w:tcPr>
          <w:p w14:paraId="46EE4871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КП 2 / КУ 1</w:t>
            </w:r>
          </w:p>
        </w:tc>
        <w:tc>
          <w:tcPr>
            <w:tcW w:w="3255" w:type="dxa"/>
          </w:tcPr>
          <w:p w14:paraId="3E5E02B9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Хвоинка с небольшим числом мелких пятен</w:t>
            </w:r>
          </w:p>
        </w:tc>
        <w:tc>
          <w:tcPr>
            <w:tcW w:w="3840" w:type="dxa"/>
          </w:tcPr>
          <w:p w14:paraId="379B4DB9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Нет сухих участков</w:t>
            </w:r>
          </w:p>
        </w:tc>
      </w:tr>
      <w:tr w:rsidR="009F22ED" w:rsidRPr="0079335A" w14:paraId="5A777345" w14:textId="77777777">
        <w:tc>
          <w:tcPr>
            <w:tcW w:w="2415" w:type="dxa"/>
          </w:tcPr>
          <w:p w14:paraId="3F13A050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КП 3 / КУ 2</w:t>
            </w:r>
          </w:p>
        </w:tc>
        <w:tc>
          <w:tcPr>
            <w:tcW w:w="3255" w:type="dxa"/>
          </w:tcPr>
          <w:p w14:paraId="6EF9EEA8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Хвоинка с большим числом черных и желтых пятен</w:t>
            </w:r>
          </w:p>
        </w:tc>
        <w:tc>
          <w:tcPr>
            <w:tcW w:w="3840" w:type="dxa"/>
          </w:tcPr>
          <w:p w14:paraId="05459BD2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Усох кончик 2-5 мм</w:t>
            </w:r>
          </w:p>
        </w:tc>
      </w:tr>
      <w:tr w:rsidR="009F22ED" w:rsidRPr="0079335A" w14:paraId="11F043D1" w14:textId="77777777">
        <w:tc>
          <w:tcPr>
            <w:tcW w:w="2415" w:type="dxa"/>
          </w:tcPr>
          <w:p w14:paraId="338E0FCF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     - / КУ 3</w:t>
            </w:r>
          </w:p>
        </w:tc>
        <w:tc>
          <w:tcPr>
            <w:tcW w:w="3255" w:type="dxa"/>
          </w:tcPr>
          <w:p w14:paraId="6C0147B2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40" w:type="dxa"/>
          </w:tcPr>
          <w:p w14:paraId="08286D28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Усохла 1/3 хвоинки</w:t>
            </w:r>
          </w:p>
        </w:tc>
      </w:tr>
      <w:tr w:rsidR="009F22ED" w:rsidRPr="0079335A" w14:paraId="089E95E9" w14:textId="77777777">
        <w:tc>
          <w:tcPr>
            <w:tcW w:w="2415" w:type="dxa"/>
          </w:tcPr>
          <w:p w14:paraId="496669D0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     - / КУ 4</w:t>
            </w:r>
          </w:p>
        </w:tc>
        <w:tc>
          <w:tcPr>
            <w:tcW w:w="3255" w:type="dxa"/>
          </w:tcPr>
          <w:p w14:paraId="78F635F0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40" w:type="dxa"/>
          </w:tcPr>
          <w:p w14:paraId="18802F2D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Усохло более половины хвоинки или вся хвоинка желтая и сухая</w:t>
            </w:r>
          </w:p>
        </w:tc>
      </w:tr>
    </w:tbl>
    <w:p w14:paraId="46E9C6D6" w14:textId="77777777" w:rsidR="009F22ED" w:rsidRPr="0079335A" w:rsidRDefault="009F22ED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117DEC9E" w14:textId="77777777" w:rsidR="009F22ED" w:rsidRPr="0079335A" w:rsidRDefault="009F22ED">
      <w:pPr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26EB19F4" w14:textId="77777777" w:rsidR="009F22ED" w:rsidRPr="0079335A" w:rsidRDefault="00B74CC6">
      <w:pPr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noProof/>
          <w:lang w:val="ru-RU"/>
        </w:rPr>
        <w:drawing>
          <wp:inline distT="0" distB="0" distL="0" distR="0" wp14:anchorId="20A443F4" wp14:editId="58CF9EDD">
            <wp:extent cx="5216493" cy="2410347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493" cy="2410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4F7418" w14:textId="77777777" w:rsidR="009F22ED" w:rsidRPr="0079335A" w:rsidRDefault="00B74CC6">
      <w:pPr>
        <w:jc w:val="center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Рис. 3. Классы повреждения и усыхания хвои</w:t>
      </w:r>
    </w:p>
    <w:p w14:paraId="17257704" w14:textId="77777777" w:rsidR="009F22ED" w:rsidRPr="0079335A" w:rsidRDefault="00B74CC6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lastRenderedPageBreak/>
        <w:t>3. Обработка результатов опытов</w:t>
      </w:r>
    </w:p>
    <w:p w14:paraId="13539412" w14:textId="77777777" w:rsidR="009F22ED" w:rsidRPr="0079335A" w:rsidRDefault="009F22ED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08643230" w14:textId="77777777" w:rsidR="009F22ED" w:rsidRPr="0079335A" w:rsidRDefault="00B74CC6">
      <w:pPr>
        <w:widowControl w:val="0"/>
        <w:spacing w:line="240" w:lineRule="auto"/>
        <w:jc w:val="right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Таблица 2</w:t>
      </w:r>
    </w:p>
    <w:p w14:paraId="06E5FF08" w14:textId="77777777" w:rsidR="009F22ED" w:rsidRPr="0079335A" w:rsidRDefault="00B74CC6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Определение класса повреждения хвои</w:t>
      </w:r>
    </w:p>
    <w:p w14:paraId="40759419" w14:textId="77777777" w:rsidR="009F22ED" w:rsidRPr="0079335A" w:rsidRDefault="009F22ED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</w:p>
    <w:p w14:paraId="79BF53C7" w14:textId="77777777" w:rsidR="009F22ED" w:rsidRPr="0079335A" w:rsidRDefault="009F22ED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f"/>
        <w:tblW w:w="97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6"/>
        <w:gridCol w:w="1363"/>
        <w:gridCol w:w="1363"/>
        <w:gridCol w:w="1362"/>
        <w:gridCol w:w="1362"/>
        <w:gridCol w:w="1362"/>
        <w:gridCol w:w="1362"/>
      </w:tblGrid>
      <w:tr w:rsidR="009F22ED" w:rsidRPr="0079335A" w14:paraId="3B91D183" w14:textId="77777777">
        <w:tc>
          <w:tcPr>
            <w:tcW w:w="1576" w:type="dxa"/>
          </w:tcPr>
          <w:p w14:paraId="3BFDEB2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Класс повреждения хвои</w:t>
            </w:r>
          </w:p>
        </w:tc>
        <w:tc>
          <w:tcPr>
            <w:tcW w:w="1363" w:type="dxa"/>
          </w:tcPr>
          <w:p w14:paraId="1734478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КП 1</w:t>
            </w:r>
          </w:p>
        </w:tc>
        <w:tc>
          <w:tcPr>
            <w:tcW w:w="1363" w:type="dxa"/>
          </w:tcPr>
          <w:p w14:paraId="4BA83379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ECB7C5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КП 2</w:t>
            </w:r>
          </w:p>
        </w:tc>
        <w:tc>
          <w:tcPr>
            <w:tcW w:w="1362" w:type="dxa"/>
          </w:tcPr>
          <w:p w14:paraId="2F6E68E8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9BB487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КП 3</w:t>
            </w:r>
          </w:p>
        </w:tc>
        <w:tc>
          <w:tcPr>
            <w:tcW w:w="1362" w:type="dxa"/>
          </w:tcPr>
          <w:p w14:paraId="60D73825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5513A166" w14:textId="77777777">
        <w:tc>
          <w:tcPr>
            <w:tcW w:w="1576" w:type="dxa"/>
            <w:vMerge w:val="restart"/>
          </w:tcPr>
          <w:p w14:paraId="641F61E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Номер дерева</w:t>
            </w:r>
          </w:p>
        </w:tc>
        <w:tc>
          <w:tcPr>
            <w:tcW w:w="2726" w:type="dxa"/>
            <w:gridSpan w:val="2"/>
          </w:tcPr>
          <w:p w14:paraId="22FC00E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Хвоинки без пятен</w:t>
            </w:r>
          </w:p>
        </w:tc>
        <w:tc>
          <w:tcPr>
            <w:tcW w:w="2724" w:type="dxa"/>
            <w:gridSpan w:val="2"/>
          </w:tcPr>
          <w:p w14:paraId="38BAC4C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Хвоинки с небольшим числом мелких пятен</w:t>
            </w:r>
          </w:p>
        </w:tc>
        <w:tc>
          <w:tcPr>
            <w:tcW w:w="2724" w:type="dxa"/>
            <w:gridSpan w:val="2"/>
          </w:tcPr>
          <w:p w14:paraId="701AF41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Хвоинка с большим числом черных и желтых пятен</w:t>
            </w:r>
          </w:p>
        </w:tc>
      </w:tr>
      <w:tr w:rsidR="009F22ED" w:rsidRPr="0079335A" w14:paraId="1C03798D" w14:textId="77777777">
        <w:tc>
          <w:tcPr>
            <w:tcW w:w="1576" w:type="dxa"/>
            <w:vMerge/>
          </w:tcPr>
          <w:p w14:paraId="6D23ADFA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14:paraId="0CD64D8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63" w:type="dxa"/>
          </w:tcPr>
          <w:p w14:paraId="1469EC4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2" w:type="dxa"/>
          </w:tcPr>
          <w:p w14:paraId="3E99E8E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62" w:type="dxa"/>
          </w:tcPr>
          <w:p w14:paraId="3189F8C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2" w:type="dxa"/>
          </w:tcPr>
          <w:p w14:paraId="151AEAD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62" w:type="dxa"/>
          </w:tcPr>
          <w:p w14:paraId="44AF816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F22ED" w:rsidRPr="0079335A" w14:paraId="7B6F6FEF" w14:textId="77777777">
        <w:tc>
          <w:tcPr>
            <w:tcW w:w="1576" w:type="dxa"/>
          </w:tcPr>
          <w:p w14:paraId="4C5ACDB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5293E2B7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14:paraId="0E6D6784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628EF0C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B676CC3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9C440AC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8F1B311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6F1FB91D" w14:textId="77777777">
        <w:tc>
          <w:tcPr>
            <w:tcW w:w="1576" w:type="dxa"/>
          </w:tcPr>
          <w:p w14:paraId="7D261F1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3A833AD3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7749488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E73041E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D71BD28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F725B3B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122CD03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7A18A007" w14:textId="77777777">
        <w:tc>
          <w:tcPr>
            <w:tcW w:w="1576" w:type="dxa"/>
          </w:tcPr>
          <w:p w14:paraId="2F0D834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3470EF83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14:paraId="6BA15672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77E35CC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FE2999E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32C1951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DD406E0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556067C7" w14:textId="77777777">
        <w:tc>
          <w:tcPr>
            <w:tcW w:w="1576" w:type="dxa"/>
          </w:tcPr>
          <w:p w14:paraId="1DC0390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Место отбора материала</w:t>
            </w:r>
          </w:p>
        </w:tc>
        <w:tc>
          <w:tcPr>
            <w:tcW w:w="8174" w:type="dxa"/>
            <w:gridSpan w:val="6"/>
          </w:tcPr>
          <w:p w14:paraId="7258D7EC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</w:tbl>
    <w:p w14:paraId="6E7A1E9F" w14:textId="77777777" w:rsidR="009F22ED" w:rsidRPr="0079335A" w:rsidRDefault="009F22ED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sz w:val="24"/>
          <w:szCs w:val="24"/>
        </w:rPr>
      </w:pPr>
    </w:p>
    <w:p w14:paraId="5DF5B817" w14:textId="77777777" w:rsidR="009F22ED" w:rsidRPr="0079335A" w:rsidRDefault="00B74CC6">
      <w:pPr>
        <w:shd w:val="clear" w:color="auto" w:fill="FFFFFF"/>
        <w:spacing w:line="240" w:lineRule="auto"/>
        <w:ind w:firstLine="71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Вывод: ___ % хвоинок – без пятен, на ___ % небольшое число мелких пятен желтого цвета, у ___ % много пятен по всей длине. Таким образом, доминирует ___ класс повреждения хвои.</w:t>
      </w:r>
    </w:p>
    <w:p w14:paraId="36A42DC9" w14:textId="77777777" w:rsidR="009F22ED" w:rsidRPr="0079335A" w:rsidRDefault="009F22ED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537D5348" w14:textId="77777777" w:rsidR="009F22ED" w:rsidRPr="0079335A" w:rsidRDefault="00B74CC6">
      <w:pPr>
        <w:widowControl w:val="0"/>
        <w:spacing w:line="240" w:lineRule="auto"/>
        <w:jc w:val="right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Таблица 3</w:t>
      </w:r>
    </w:p>
    <w:p w14:paraId="09F0D424" w14:textId="77777777" w:rsidR="009F22ED" w:rsidRPr="0079335A" w:rsidRDefault="00B74CC6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Определение класса усыхания хвои</w:t>
      </w:r>
    </w:p>
    <w:p w14:paraId="77071A87" w14:textId="77777777" w:rsidR="009F22ED" w:rsidRPr="0079335A" w:rsidRDefault="009F22ED">
      <w:pPr>
        <w:shd w:val="clear" w:color="auto" w:fill="FFFFFF"/>
        <w:spacing w:line="240" w:lineRule="auto"/>
        <w:ind w:firstLine="710"/>
        <w:jc w:val="center"/>
        <w:rPr>
          <w:rFonts w:ascii="OfficinaSansBookC" w:eastAsia="Times New Roman" w:hAnsi="OfficinaSansBookC" w:cs="Times New Roman"/>
          <w:b/>
          <w:sz w:val="24"/>
          <w:szCs w:val="24"/>
        </w:rPr>
      </w:pPr>
    </w:p>
    <w:tbl>
      <w:tblPr>
        <w:tblStyle w:val="affffff0"/>
        <w:tblW w:w="99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035"/>
        <w:gridCol w:w="1035"/>
        <w:gridCol w:w="1035"/>
        <w:gridCol w:w="1035"/>
        <w:gridCol w:w="1035"/>
        <w:gridCol w:w="1035"/>
        <w:gridCol w:w="1035"/>
        <w:gridCol w:w="1079"/>
        <w:gridCol w:w="61"/>
      </w:tblGrid>
      <w:tr w:rsidR="009F22ED" w:rsidRPr="0079335A" w14:paraId="5114CE05" w14:textId="77777777">
        <w:tc>
          <w:tcPr>
            <w:tcW w:w="1560" w:type="dxa"/>
          </w:tcPr>
          <w:p w14:paraId="6691A8B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Класс повреждения хвои</w:t>
            </w:r>
          </w:p>
        </w:tc>
        <w:tc>
          <w:tcPr>
            <w:tcW w:w="1035" w:type="dxa"/>
          </w:tcPr>
          <w:p w14:paraId="7D03A36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КУ 1</w:t>
            </w:r>
          </w:p>
        </w:tc>
        <w:tc>
          <w:tcPr>
            <w:tcW w:w="1035" w:type="dxa"/>
          </w:tcPr>
          <w:p w14:paraId="0FA024C6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DAF73B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КУ 2</w:t>
            </w:r>
          </w:p>
        </w:tc>
        <w:tc>
          <w:tcPr>
            <w:tcW w:w="1035" w:type="dxa"/>
          </w:tcPr>
          <w:p w14:paraId="1EF6ADF0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87B991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КУ 3</w:t>
            </w:r>
          </w:p>
        </w:tc>
        <w:tc>
          <w:tcPr>
            <w:tcW w:w="1035" w:type="dxa"/>
          </w:tcPr>
          <w:p w14:paraId="38ACFD71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5F83BC1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КУ 4</w:t>
            </w:r>
          </w:p>
        </w:tc>
        <w:tc>
          <w:tcPr>
            <w:tcW w:w="1140" w:type="dxa"/>
            <w:gridSpan w:val="2"/>
          </w:tcPr>
          <w:p w14:paraId="5BD337E9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03941953" w14:textId="77777777" w:rsidTr="00F57678">
        <w:trPr>
          <w:gridAfter w:val="1"/>
          <w:wAfter w:w="61" w:type="dxa"/>
        </w:trPr>
        <w:tc>
          <w:tcPr>
            <w:tcW w:w="1560" w:type="dxa"/>
            <w:vMerge w:val="restart"/>
          </w:tcPr>
          <w:p w14:paraId="263070A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Номер дерева</w:t>
            </w:r>
          </w:p>
        </w:tc>
        <w:tc>
          <w:tcPr>
            <w:tcW w:w="2070" w:type="dxa"/>
            <w:gridSpan w:val="2"/>
          </w:tcPr>
          <w:p w14:paraId="2B5DB00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 хвоинки нет сухих участков</w:t>
            </w:r>
          </w:p>
        </w:tc>
        <w:tc>
          <w:tcPr>
            <w:tcW w:w="2070" w:type="dxa"/>
            <w:gridSpan w:val="2"/>
          </w:tcPr>
          <w:p w14:paraId="4436A05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Усох кончик хвоинки на 2-5 мм</w:t>
            </w:r>
          </w:p>
        </w:tc>
        <w:tc>
          <w:tcPr>
            <w:tcW w:w="2070" w:type="dxa"/>
            <w:gridSpan w:val="2"/>
          </w:tcPr>
          <w:p w14:paraId="7EB2BC8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Усохла 1/3 хвоинки</w:t>
            </w:r>
          </w:p>
        </w:tc>
        <w:tc>
          <w:tcPr>
            <w:tcW w:w="2114" w:type="dxa"/>
            <w:gridSpan w:val="2"/>
          </w:tcPr>
          <w:p w14:paraId="29F6FEA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Усохло более половины хвоинки или вся хвоинка желтая и сухая</w:t>
            </w:r>
          </w:p>
        </w:tc>
      </w:tr>
      <w:tr w:rsidR="009F22ED" w:rsidRPr="0079335A" w14:paraId="4CD74B13" w14:textId="77777777">
        <w:tc>
          <w:tcPr>
            <w:tcW w:w="1560" w:type="dxa"/>
            <w:vMerge/>
          </w:tcPr>
          <w:p w14:paraId="639C31A8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A29F62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35" w:type="dxa"/>
          </w:tcPr>
          <w:p w14:paraId="36D6687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</w:tcPr>
          <w:p w14:paraId="5A71FBE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35" w:type="dxa"/>
          </w:tcPr>
          <w:p w14:paraId="61D913D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</w:tcPr>
          <w:p w14:paraId="5FDA4FC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35" w:type="dxa"/>
          </w:tcPr>
          <w:p w14:paraId="5532919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</w:tcPr>
          <w:p w14:paraId="1008AFC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40" w:type="dxa"/>
            <w:gridSpan w:val="2"/>
          </w:tcPr>
          <w:p w14:paraId="384BBE7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F22ED" w:rsidRPr="0079335A" w14:paraId="0ED70732" w14:textId="77777777">
        <w:tc>
          <w:tcPr>
            <w:tcW w:w="1560" w:type="dxa"/>
          </w:tcPr>
          <w:p w14:paraId="7A68024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32D1B1E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4760AF6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F8F80FE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F548A54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94BB4AD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85F0394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018F71E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18CD1623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1F760ED2" w14:textId="77777777">
        <w:tc>
          <w:tcPr>
            <w:tcW w:w="1560" w:type="dxa"/>
          </w:tcPr>
          <w:p w14:paraId="6A3BD1C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dxa"/>
          </w:tcPr>
          <w:p w14:paraId="13EB4CC8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4ED62CE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1F463FB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7AC8AA4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14FBC73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5AFD5FD1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551BF2D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6C1FEA8D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322CD315" w14:textId="77777777">
        <w:tc>
          <w:tcPr>
            <w:tcW w:w="1560" w:type="dxa"/>
          </w:tcPr>
          <w:p w14:paraId="0F2361D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B6D1686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305ECF9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560BB37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AFAEDA6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77BBA6B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0AB6ECA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BC62601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7BACE07B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  <w:tr w:rsidR="009F22ED" w:rsidRPr="0079335A" w14:paraId="22BF936E" w14:textId="77777777">
        <w:tc>
          <w:tcPr>
            <w:tcW w:w="1560" w:type="dxa"/>
          </w:tcPr>
          <w:p w14:paraId="7CAAA4F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Место отбора материала</w:t>
            </w:r>
          </w:p>
        </w:tc>
        <w:tc>
          <w:tcPr>
            <w:tcW w:w="8385" w:type="dxa"/>
            <w:gridSpan w:val="9"/>
          </w:tcPr>
          <w:p w14:paraId="39879DDA" w14:textId="77777777" w:rsidR="009F22ED" w:rsidRPr="0079335A" w:rsidRDefault="009F22ED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</w:p>
        </w:tc>
      </w:tr>
    </w:tbl>
    <w:p w14:paraId="2A87B7A2" w14:textId="77777777" w:rsidR="009F22ED" w:rsidRPr="0079335A" w:rsidRDefault="009F22ED">
      <w:pPr>
        <w:widowControl w:val="0"/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339C7F12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Вывод: ___ % хвоинок отсутствуют сухие участки, у ___ % усох кончик хвоинки, у ___ % усохла треть хвоинки, ___ % хвоинок – полностью сухие. Таким образом, доминирует ___ класс повреждения хвои.</w:t>
      </w:r>
    </w:p>
    <w:p w14:paraId="15C39861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Сделайте вывод о чистоте воздуха на исследуемой территории по таблице 4.</w:t>
      </w:r>
    </w:p>
    <w:p w14:paraId="0BB9759E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Класс чистоты воздуха определяется при пересечении класса повреждения хвои на побегах 2 года жизни и максимального возраста хвои на ветке. </w:t>
      </w:r>
    </w:p>
    <w:p w14:paraId="64E1E099" w14:textId="77777777" w:rsidR="009F22ED" w:rsidRPr="0079335A" w:rsidRDefault="00B74CC6">
      <w:pPr>
        <w:widowControl w:val="0"/>
        <w:spacing w:line="240" w:lineRule="auto"/>
        <w:ind w:firstLine="720"/>
        <w:jc w:val="right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Таблица 4.</w:t>
      </w:r>
    </w:p>
    <w:p w14:paraId="4872423F" w14:textId="77777777" w:rsidR="009F22ED" w:rsidRPr="0079335A" w:rsidRDefault="00B74CC6">
      <w:pPr>
        <w:widowControl w:val="0"/>
        <w:spacing w:line="240" w:lineRule="auto"/>
        <w:ind w:firstLine="720"/>
        <w:jc w:val="center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Определение класса загрязнения воздуха</w:t>
      </w:r>
    </w:p>
    <w:p w14:paraId="62643D9B" w14:textId="77777777" w:rsidR="009F22ED" w:rsidRPr="0079335A" w:rsidRDefault="009F22ED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ff1"/>
        <w:tblW w:w="90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0"/>
        <w:gridCol w:w="2265"/>
        <w:gridCol w:w="2265"/>
        <w:gridCol w:w="2265"/>
      </w:tblGrid>
      <w:tr w:rsidR="009F22ED" w:rsidRPr="0079335A" w14:paraId="3BD01FF9" w14:textId="77777777">
        <w:trPr>
          <w:trHeight w:val="255"/>
          <w:jc w:val="center"/>
        </w:trPr>
        <w:tc>
          <w:tcPr>
            <w:tcW w:w="2280" w:type="dxa"/>
            <w:vMerge w:val="restart"/>
            <w:vAlign w:val="bottom"/>
          </w:tcPr>
          <w:p w14:paraId="3A9C518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Максимальный возраст хвои</w:t>
            </w:r>
          </w:p>
        </w:tc>
        <w:tc>
          <w:tcPr>
            <w:tcW w:w="6795" w:type="dxa"/>
            <w:gridSpan w:val="3"/>
            <w:vAlign w:val="bottom"/>
          </w:tcPr>
          <w:p w14:paraId="19F0894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Класс повреждения хвои на побегах 2-гогода жизни</w:t>
            </w:r>
          </w:p>
        </w:tc>
      </w:tr>
      <w:tr w:rsidR="009F22ED" w:rsidRPr="0079335A" w14:paraId="4947A6AF" w14:textId="77777777">
        <w:trPr>
          <w:trHeight w:val="285"/>
          <w:jc w:val="center"/>
        </w:trPr>
        <w:tc>
          <w:tcPr>
            <w:tcW w:w="2280" w:type="dxa"/>
            <w:vMerge/>
            <w:vAlign w:val="bottom"/>
          </w:tcPr>
          <w:p w14:paraId="3A67547F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vAlign w:val="bottom"/>
          </w:tcPr>
          <w:p w14:paraId="2921591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5" w:type="dxa"/>
            <w:vAlign w:val="bottom"/>
          </w:tcPr>
          <w:p w14:paraId="7F638FB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5" w:type="dxa"/>
            <w:vAlign w:val="bottom"/>
          </w:tcPr>
          <w:p w14:paraId="298E0AF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F22ED" w:rsidRPr="0079335A" w14:paraId="1DFCB455" w14:textId="77777777">
        <w:trPr>
          <w:trHeight w:val="270"/>
          <w:jc w:val="center"/>
        </w:trPr>
        <w:tc>
          <w:tcPr>
            <w:tcW w:w="2280" w:type="dxa"/>
            <w:vAlign w:val="bottom"/>
          </w:tcPr>
          <w:p w14:paraId="5CD2523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vAlign w:val="bottom"/>
          </w:tcPr>
          <w:p w14:paraId="0BA86B7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265" w:type="dxa"/>
            <w:vAlign w:val="bottom"/>
          </w:tcPr>
          <w:p w14:paraId="572E534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 – II</w:t>
            </w:r>
          </w:p>
        </w:tc>
        <w:tc>
          <w:tcPr>
            <w:tcW w:w="2265" w:type="dxa"/>
            <w:vAlign w:val="bottom"/>
          </w:tcPr>
          <w:p w14:paraId="273E598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9F22ED" w:rsidRPr="0079335A" w14:paraId="57E42939" w14:textId="77777777">
        <w:trPr>
          <w:trHeight w:val="270"/>
          <w:jc w:val="center"/>
        </w:trPr>
        <w:tc>
          <w:tcPr>
            <w:tcW w:w="2280" w:type="dxa"/>
            <w:vAlign w:val="bottom"/>
          </w:tcPr>
          <w:p w14:paraId="029EEE2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vAlign w:val="bottom"/>
          </w:tcPr>
          <w:p w14:paraId="26224C3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265" w:type="dxa"/>
            <w:vAlign w:val="bottom"/>
          </w:tcPr>
          <w:p w14:paraId="0CD3C1B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265" w:type="dxa"/>
            <w:vAlign w:val="bottom"/>
          </w:tcPr>
          <w:p w14:paraId="32BB562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III – IV</w:t>
            </w:r>
          </w:p>
        </w:tc>
      </w:tr>
      <w:tr w:rsidR="009F22ED" w:rsidRPr="0079335A" w14:paraId="34284012" w14:textId="77777777">
        <w:trPr>
          <w:trHeight w:val="270"/>
          <w:jc w:val="center"/>
        </w:trPr>
        <w:tc>
          <w:tcPr>
            <w:tcW w:w="2280" w:type="dxa"/>
            <w:vAlign w:val="bottom"/>
          </w:tcPr>
          <w:p w14:paraId="670E457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5" w:type="dxa"/>
            <w:vAlign w:val="bottom"/>
          </w:tcPr>
          <w:p w14:paraId="298D188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265" w:type="dxa"/>
            <w:vAlign w:val="bottom"/>
          </w:tcPr>
          <w:p w14:paraId="24F251B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265" w:type="dxa"/>
            <w:vAlign w:val="bottom"/>
          </w:tcPr>
          <w:p w14:paraId="7F35206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IV</w:t>
            </w:r>
          </w:p>
        </w:tc>
      </w:tr>
      <w:tr w:rsidR="009F22ED" w:rsidRPr="0079335A" w14:paraId="700B13BB" w14:textId="77777777">
        <w:trPr>
          <w:trHeight w:val="270"/>
          <w:jc w:val="center"/>
        </w:trPr>
        <w:tc>
          <w:tcPr>
            <w:tcW w:w="2280" w:type="dxa"/>
            <w:vAlign w:val="bottom"/>
          </w:tcPr>
          <w:p w14:paraId="072EBEB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5" w:type="dxa"/>
            <w:vAlign w:val="bottom"/>
          </w:tcPr>
          <w:p w14:paraId="27584E7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– </w:t>
            </w:r>
          </w:p>
        </w:tc>
        <w:tc>
          <w:tcPr>
            <w:tcW w:w="2265" w:type="dxa"/>
            <w:vAlign w:val="bottom"/>
          </w:tcPr>
          <w:p w14:paraId="01C659F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2265" w:type="dxa"/>
            <w:vAlign w:val="bottom"/>
          </w:tcPr>
          <w:p w14:paraId="3174FC9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IV – V</w:t>
            </w:r>
          </w:p>
        </w:tc>
      </w:tr>
      <w:tr w:rsidR="009F22ED" w:rsidRPr="0079335A" w14:paraId="096E5A0B" w14:textId="77777777">
        <w:trPr>
          <w:trHeight w:val="270"/>
          <w:jc w:val="center"/>
        </w:trPr>
        <w:tc>
          <w:tcPr>
            <w:tcW w:w="2280" w:type="dxa"/>
            <w:vAlign w:val="bottom"/>
          </w:tcPr>
          <w:p w14:paraId="7400ECD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5" w:type="dxa"/>
            <w:vAlign w:val="bottom"/>
          </w:tcPr>
          <w:p w14:paraId="628AA9F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265" w:type="dxa"/>
            <w:vAlign w:val="bottom"/>
          </w:tcPr>
          <w:p w14:paraId="7CA7CCB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2265" w:type="dxa"/>
            <w:vAlign w:val="bottom"/>
          </w:tcPr>
          <w:p w14:paraId="4C663E3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V – VI</w:t>
            </w:r>
          </w:p>
        </w:tc>
      </w:tr>
      <w:tr w:rsidR="009F22ED" w:rsidRPr="0079335A" w14:paraId="19E9CD7A" w14:textId="77777777">
        <w:trPr>
          <w:trHeight w:val="270"/>
          <w:jc w:val="center"/>
        </w:trPr>
        <w:tc>
          <w:tcPr>
            <w:tcW w:w="2280" w:type="dxa"/>
            <w:vAlign w:val="bottom"/>
          </w:tcPr>
          <w:p w14:paraId="69810E1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5" w:type="dxa"/>
            <w:vAlign w:val="bottom"/>
          </w:tcPr>
          <w:p w14:paraId="17068E1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265" w:type="dxa"/>
            <w:vAlign w:val="bottom"/>
          </w:tcPr>
          <w:p w14:paraId="71865E0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265" w:type="dxa"/>
            <w:vAlign w:val="bottom"/>
          </w:tcPr>
          <w:p w14:paraId="4AD2F40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VI</w:t>
            </w:r>
          </w:p>
        </w:tc>
      </w:tr>
    </w:tbl>
    <w:p w14:paraId="397C759F" w14:textId="77777777" w:rsidR="009F22ED" w:rsidRPr="0079335A" w:rsidRDefault="00B74CC6">
      <w:pPr>
        <w:spacing w:before="285" w:line="259" w:lineRule="auto"/>
        <w:ind w:firstLine="705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Условные обозначения класса загрязнения воздуха: I – идеально чистый; II – чистый; III – относительно чистый («норма»); IV – загрязненный («тревога»); V – грязный («опасно»); VI – очень грязный («вредно»), ( – ) не возможные сочетания. </w:t>
      </w:r>
    </w:p>
    <w:p w14:paraId="76B9265B" w14:textId="77777777" w:rsidR="009F22ED" w:rsidRPr="0079335A" w:rsidRDefault="009F22ED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380169D8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 xml:space="preserve">4. Завершающий этап: 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Разработка карты степени загрязненности атмосферного воздуха на территории исследования с указанием источников загрязнения; презентация результатов исследования. Подготовка устного сообщения и презентации по результатам проведенного исследования.</w:t>
      </w:r>
    </w:p>
    <w:p w14:paraId="294655D1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lastRenderedPageBreak/>
        <w:t>Требования к устному сообщению:</w:t>
      </w:r>
    </w:p>
    <w:p w14:paraId="0A56FE4F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продолжительность: до 10 мин;</w:t>
      </w:r>
    </w:p>
    <w:p w14:paraId="4666C5D6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структура: краткая актуальность исследования, гипотеза, цель, задачи, объекты и методы, полученные результаты и их обсуждение (представление продукта), выводы.</w:t>
      </w:r>
    </w:p>
    <w:p w14:paraId="6FC071DD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Требования к структуре презентации:</w:t>
      </w:r>
    </w:p>
    <w:p w14:paraId="44DD244B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Титульный слайд. В верхней части слайда необходимо отразить информацию об образовательной организации, в которой проводилось исследование. В центральной части слайде указывается тема учебно-исследовательского проекта. в нижней части справа указываются участники проекта, выполнявшие работу;</w:t>
      </w:r>
    </w:p>
    <w:p w14:paraId="72C63892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Актуальность;</w:t>
      </w:r>
    </w:p>
    <w:p w14:paraId="39752563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Гипотеза, цель, задачи;</w:t>
      </w:r>
    </w:p>
    <w:p w14:paraId="5E28139D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Объекты и методы исследования (могут быть разбиты на два слайда и более);</w:t>
      </w:r>
    </w:p>
    <w:p w14:paraId="42856745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Результаты исследований. Могут быть представлены в виде рисунков, графиков, фотографий, таблиц, которые должны иметь сквозную нумерацию и название. количество слайдов зависит от объема материала, но не должно привышать отведенного времени на сообщение. Можно представлять материал не в полном объеме, а только самы важные моменты;</w:t>
      </w:r>
    </w:p>
    <w:p w14:paraId="12D797DD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Выводы;</w:t>
      </w:r>
    </w:p>
    <w:p w14:paraId="73E9ABEF" w14:textId="77777777" w:rsidR="009F22ED" w:rsidRPr="0079335A" w:rsidRDefault="00B74CC6">
      <w:pPr>
        <w:widowControl w:val="0"/>
        <w:numPr>
          <w:ilvl w:val="0"/>
          <w:numId w:val="21"/>
        </w:num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Заключительный (“Благодарю за внимание” или “Спасибо за внимание”).</w:t>
      </w:r>
    </w:p>
    <w:p w14:paraId="6675E7EF" w14:textId="77777777" w:rsidR="009F22ED" w:rsidRPr="0079335A" w:rsidRDefault="00B74CC6">
      <w:pPr>
        <w:widowControl w:val="0"/>
        <w:spacing w:line="240" w:lineRule="auto"/>
        <w:ind w:firstLine="720"/>
        <w:jc w:val="both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Для создания качественной презентации необходимо соблюдать ряд требований:</w:t>
      </w:r>
    </w:p>
    <w:tbl>
      <w:tblPr>
        <w:tblStyle w:val="affffff2"/>
        <w:tblW w:w="93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7260"/>
      </w:tblGrid>
      <w:tr w:rsidR="009F22ED" w:rsidRPr="0079335A" w14:paraId="23A55B28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F9C42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Общие требования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A610D" w14:textId="77777777" w:rsidR="009F22ED" w:rsidRPr="0079335A" w:rsidRDefault="00B74CC6">
            <w:pPr>
              <w:widowControl w:val="0"/>
              <w:numPr>
                <w:ilvl w:val="0"/>
                <w:numId w:val="7"/>
              </w:numPr>
              <w:ind w:left="425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Презентация должна начинаться с титульного слайда, где указывается тема, сведения об авторе и т.п.</w:t>
            </w:r>
          </w:p>
          <w:p w14:paraId="2DD9F7BB" w14:textId="77777777" w:rsidR="009F22ED" w:rsidRPr="0079335A" w:rsidRDefault="00B74CC6">
            <w:pPr>
              <w:widowControl w:val="0"/>
              <w:numPr>
                <w:ilvl w:val="0"/>
                <w:numId w:val="7"/>
              </w:numPr>
              <w:ind w:left="425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На слайдах необходимо размещать только тезисы, ключевые слова, графические материалы (схемы, рисунки, таблицы, фото и т.п.).</w:t>
            </w:r>
          </w:p>
          <w:p w14:paraId="1E0189C4" w14:textId="77777777" w:rsidR="009F22ED" w:rsidRPr="0079335A" w:rsidRDefault="00B74CC6">
            <w:pPr>
              <w:numPr>
                <w:ilvl w:val="0"/>
                <w:numId w:val="7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 xml:space="preserve">Использовать единый стиль оформления. </w:t>
            </w:r>
          </w:p>
          <w:p w14:paraId="3C0EECF6" w14:textId="77777777" w:rsidR="009F22ED" w:rsidRPr="0079335A" w:rsidRDefault="00B74CC6">
            <w:pPr>
              <w:numPr>
                <w:ilvl w:val="0"/>
                <w:numId w:val="7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Количество слайдов должно быть достаточным для раскрытия темы, но не более 20-ти.</w:t>
            </w:r>
          </w:p>
        </w:tc>
      </w:tr>
      <w:tr w:rsidR="009F22ED" w:rsidRPr="0079335A" w14:paraId="4DEB074F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6D37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Шрифты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A5B96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Следует использовать стандартные, широко распространенные шрифты, такие как Arial, Tahoma, Verdana, Times New Roman, Calibri и др.;</w:t>
            </w:r>
          </w:p>
          <w:p w14:paraId="1868528D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lastRenderedPageBreak/>
              <w:t>Размер шрифта для заголовков – не менее 24, для информации не менее 18.</w:t>
            </w:r>
          </w:p>
          <w:p w14:paraId="7533A284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Не рекомендуется использовать разные типы шрифтов в одной презентации.</w:t>
            </w:r>
          </w:p>
          <w:p w14:paraId="58EEA41A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Для выделения информации следует использовать жирный шрифт, курсив или подчеркивание.</w:t>
            </w:r>
          </w:p>
          <w:p w14:paraId="561A66EA" w14:textId="77777777" w:rsidR="009F22ED" w:rsidRPr="0079335A" w:rsidRDefault="00B74CC6">
            <w:pPr>
              <w:numPr>
                <w:ilvl w:val="0"/>
                <w:numId w:val="3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Не злоупотреблять прописными буквами.</w:t>
            </w:r>
          </w:p>
        </w:tc>
      </w:tr>
      <w:tr w:rsidR="009F22ED" w:rsidRPr="0079335A" w14:paraId="262B2513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4358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lastRenderedPageBreak/>
              <w:t>Фон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F928" w14:textId="77777777" w:rsidR="009F22ED" w:rsidRPr="0079335A" w:rsidRDefault="00B74CC6">
            <w:pPr>
              <w:numPr>
                <w:ilvl w:val="0"/>
                <w:numId w:val="14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Желательно использовать однотонный фон неярких пастельных тонов.</w:t>
            </w:r>
          </w:p>
          <w:p w14:paraId="319116F9" w14:textId="77777777" w:rsidR="009F22ED" w:rsidRPr="0079335A" w:rsidRDefault="00B74CC6">
            <w:pPr>
              <w:numPr>
                <w:ilvl w:val="0"/>
                <w:numId w:val="14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Для фона предпочтительны холодные тона.</w:t>
            </w:r>
          </w:p>
        </w:tc>
      </w:tr>
      <w:tr w:rsidR="009F22ED" w:rsidRPr="0079335A" w14:paraId="59429BE0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22D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Использование цвета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78340" w14:textId="77777777" w:rsidR="009F22ED" w:rsidRPr="0079335A" w:rsidRDefault="00B74CC6">
            <w:pPr>
              <w:numPr>
                <w:ilvl w:val="0"/>
                <w:numId w:val="10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На одном слайде рекомендуется использовать не более 3-х цветов: один для фона, один для заголовка, один для текста.</w:t>
            </w:r>
          </w:p>
          <w:p w14:paraId="0552EC5F" w14:textId="77777777" w:rsidR="009F22ED" w:rsidRPr="0079335A" w:rsidRDefault="00B74CC6">
            <w:pPr>
              <w:numPr>
                <w:ilvl w:val="0"/>
                <w:numId w:val="10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Для фона и текста использовать контрастные цвета.</w:t>
            </w:r>
          </w:p>
        </w:tc>
      </w:tr>
      <w:tr w:rsidR="009F22ED" w:rsidRPr="0079335A" w14:paraId="28039D21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2D66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Представление информации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7107" w14:textId="77777777" w:rsidR="009F22ED" w:rsidRPr="0079335A" w:rsidRDefault="00B74CC6">
            <w:pPr>
              <w:numPr>
                <w:ilvl w:val="0"/>
                <w:numId w:val="12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Рекомендуется использовать короткие слова и предложения.</w:t>
            </w:r>
          </w:p>
          <w:p w14:paraId="0347E41A" w14:textId="77777777" w:rsidR="009F22ED" w:rsidRPr="0079335A" w:rsidRDefault="00B74CC6">
            <w:pPr>
              <w:numPr>
                <w:ilvl w:val="0"/>
                <w:numId w:val="12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Минимизировать количество предлогов, наречий, прилагательных.</w:t>
            </w:r>
          </w:p>
          <w:p w14:paraId="780662A7" w14:textId="77777777" w:rsidR="009F22ED" w:rsidRPr="0079335A" w:rsidRDefault="00B74CC6">
            <w:pPr>
              <w:numPr>
                <w:ilvl w:val="0"/>
                <w:numId w:val="12"/>
              </w:numPr>
              <w:ind w:left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Заголовки должны привлекать внимание аудитории.</w:t>
            </w:r>
          </w:p>
        </w:tc>
      </w:tr>
      <w:tr w:rsidR="009F22ED" w:rsidRPr="0079335A" w14:paraId="1943EA41" w14:textId="77777777"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BA2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Объем информации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48BA" w14:textId="77777777" w:rsidR="009F22ED" w:rsidRPr="0079335A" w:rsidRDefault="00B74CC6">
            <w:pPr>
              <w:ind w:firstLine="425"/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  <w:r w:rsidRPr="0079335A">
              <w:rPr>
                <w:rFonts w:ascii="Cambria" w:eastAsia="Times New Roman" w:hAnsi="Cambria" w:cs="Cambria"/>
                <w:color w:val="000000"/>
                <w:sz w:val="28"/>
                <w:szCs w:val="28"/>
              </w:rPr>
              <w:t>·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5D7E7B8E" w14:textId="77777777" w:rsidR="009F22ED" w:rsidRPr="0079335A" w:rsidRDefault="009F22ED">
      <w:pPr>
        <w:spacing w:before="285" w:line="259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5856DC6A" w14:textId="77777777" w:rsidR="009F22ED" w:rsidRPr="0079335A" w:rsidRDefault="00B74CC6">
      <w:pPr>
        <w:pStyle w:val="2"/>
        <w:widowControl w:val="0"/>
        <w:rPr>
          <w:rFonts w:ascii="OfficinaSansBookC" w:hAnsi="OfficinaSansBookC"/>
        </w:rPr>
      </w:pPr>
      <w:bookmarkStart w:id="11" w:name="_Toc125117395"/>
      <w:r w:rsidRPr="0079335A">
        <w:rPr>
          <w:rFonts w:ascii="OfficinaSansBookC" w:hAnsi="OfficinaSansBookC"/>
        </w:rPr>
        <w:t>2.2. Оценочные средства рубежного (тематического) контроля по дисциплине «Биология»</w:t>
      </w:r>
      <w:bookmarkEnd w:id="11"/>
    </w:p>
    <w:p w14:paraId="1752A295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Рубежный контроль по дисциплине «Биология» проводится в форме контрольных работ на отдельных занятиях после завершения изучения первого, второго, третьего и четвертого разделов. После завершения пятого раздела рубежный контроль проводится в форме защиты кейса: представления результатов решения кейсов (выступление с презентацией). Рубежный контроль шестого раздела проводится в форме защиты проекта: представления результатов выполнения учебно-исследовательского проекта (выступление с презентацией).</w:t>
      </w:r>
    </w:p>
    <w:p w14:paraId="5833D9F6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Приведем примеры заданий для каждого типа рубежного контроля.</w:t>
      </w:r>
    </w:p>
    <w:p w14:paraId="583D962C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1. Контрольная работа “Молекулярный уровень организации живого”.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4DB6EDBA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В результате освоения первого раздела “Клетка – структурно-функциональная единица живого” обучающиеся смогут:</w:t>
      </w:r>
    </w:p>
    <w:p w14:paraId="7DCAC6F1" w14:textId="77777777" w:rsidR="009F22ED" w:rsidRPr="0079335A" w:rsidRDefault="00B74CC6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– характеризовать строение и функции основных биополимеров, клетки и ее структурных элементов; </w:t>
      </w:r>
    </w:p>
    <w:p w14:paraId="673F0B9A" w14:textId="77777777" w:rsidR="009F22ED" w:rsidRPr="0079335A" w:rsidRDefault="00B74CC6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определять результаты изменения генетического кода в процессах матричного синтеза;</w:t>
      </w:r>
    </w:p>
    <w:p w14:paraId="78ACFD1E" w14:textId="77777777" w:rsidR="009F22ED" w:rsidRPr="0079335A" w:rsidRDefault="00B74C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организовывать наблюдение биологических объектов на молекулярном и клеточном уровне.</w:t>
      </w:r>
    </w:p>
    <w:p w14:paraId="1F775080" w14:textId="77777777" w:rsidR="009F22ED" w:rsidRPr="0079335A" w:rsidRDefault="00B74C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Контрольная работа представляет собой задания в тестовой форме различного уровня сложности: “низкий”, “средний” и “высокий”. В зависимости от типа и трудности задания его выполнение оценивается разным числом баллов. Выполнение каждого задания “низкого” уровня сложности оценивается 1 баллом. За выполнение заданий “среднего” уровня сложности в зависимости от полноты и правильности ответа присваивается до 2 баллов. </w:t>
      </w:r>
    </w:p>
    <w:p w14:paraId="3F5807DB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 заданию “высокого” уровня сложности относится решение задач. При правильном решении заданий “высокого” уровня присваивается 3 балла.</w:t>
      </w:r>
    </w:p>
    <w:p w14:paraId="2F322FBB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Задания всех уровней сложности проверяются автоматически.</w:t>
      </w:r>
    </w:p>
    <w:p w14:paraId="335DE43D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Распределение заданий по уровням сложности представлено в следующей таблице:</w:t>
      </w:r>
    </w:p>
    <w:p w14:paraId="3409C0B1" w14:textId="77777777" w:rsidR="009F22ED" w:rsidRPr="0079335A" w:rsidRDefault="009F22ED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tbl>
      <w:tblPr>
        <w:tblStyle w:val="affffff3"/>
        <w:tblW w:w="948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080"/>
        <w:gridCol w:w="1905"/>
        <w:gridCol w:w="4725"/>
      </w:tblGrid>
      <w:tr w:rsidR="009F22ED" w:rsidRPr="0079335A" w14:paraId="04F1D367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198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Уровень сложности задания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AE22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1F6E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Процентное содержание заданий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A2A3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Тип вопросов</w:t>
            </w:r>
          </w:p>
        </w:tc>
      </w:tr>
      <w:tr w:rsidR="009F22ED" w:rsidRPr="0079335A" w14:paraId="6DD03601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C6F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90CE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100F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DDD5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- задания с выбором одного правильного ответа</w:t>
            </w:r>
          </w:p>
        </w:tc>
      </w:tr>
      <w:tr w:rsidR="009F22ED" w:rsidRPr="0079335A" w14:paraId="019F263E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AC7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82A1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29EC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15 %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E309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- множественный выбор;</w:t>
            </w:r>
          </w:p>
          <w:p w14:paraId="259C8B7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- вопросы на упорядочивание или установление правильной последовательности</w:t>
            </w:r>
          </w:p>
        </w:tc>
      </w:tr>
      <w:tr w:rsidR="009F22ED" w:rsidRPr="0079335A" w14:paraId="37450250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AD7B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2C96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804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20 %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37B7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- ситуационные задачи или вопросы предусматривающие развернутый ответ</w:t>
            </w:r>
          </w:p>
        </w:tc>
      </w:tr>
    </w:tbl>
    <w:p w14:paraId="6D768EBA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784E6356" w14:textId="77777777" w:rsidR="009F22ED" w:rsidRPr="0079335A" w:rsidRDefault="00B74CC6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Критерии оценивания рубежной контрольной работы:</w:t>
      </w:r>
    </w:p>
    <w:p w14:paraId="7245DE7D" w14:textId="77777777" w:rsidR="009F22ED" w:rsidRPr="0079335A" w:rsidRDefault="009F22ED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ff4"/>
        <w:tblW w:w="939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5400"/>
      </w:tblGrid>
      <w:tr w:rsidR="009F22ED" w:rsidRPr="0079335A" w14:paraId="288BC49D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522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E706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8"/>
                <w:szCs w:val="28"/>
              </w:rPr>
              <w:t>Процент выполнения</w:t>
            </w:r>
          </w:p>
        </w:tc>
      </w:tr>
      <w:tr w:rsidR="009F22ED" w:rsidRPr="0079335A" w14:paraId="340FF033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28BA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“отлично”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96F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85-100%</w:t>
            </w:r>
          </w:p>
        </w:tc>
      </w:tr>
      <w:tr w:rsidR="009F22ED" w:rsidRPr="0079335A" w14:paraId="7D3222E2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9B0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“хорошо”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7F3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70-84%</w:t>
            </w:r>
          </w:p>
        </w:tc>
      </w:tr>
      <w:tr w:rsidR="009F22ED" w:rsidRPr="0079335A" w14:paraId="7F8ABBE7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3F2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“удовлетворительно”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F6E6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50-69%</w:t>
            </w:r>
          </w:p>
        </w:tc>
      </w:tr>
      <w:tr w:rsidR="009F22ED" w:rsidRPr="0079335A" w14:paraId="4328B44F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9B5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“неудовлетворительно”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D77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менее 49%</w:t>
            </w:r>
          </w:p>
        </w:tc>
      </w:tr>
    </w:tbl>
    <w:p w14:paraId="0B9A25A0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33A2265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1. Азотистое основание аденин в молекуле ДНК комплементарно...</w:t>
      </w:r>
    </w:p>
    <w:p w14:paraId="6EA4DE4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гуанину; </w:t>
      </w:r>
    </w:p>
    <w:p w14:paraId="45F0E087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цитозину;</w:t>
      </w:r>
    </w:p>
    <w:p w14:paraId="44E2697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урацилу;</w:t>
      </w:r>
    </w:p>
    <w:p w14:paraId="3CF5E76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тимину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40BC4CF0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12E0753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2. К пуриновым азотистым основаниям относятся...</w:t>
      </w:r>
    </w:p>
    <w:p w14:paraId="47FCC91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аденин и гуанин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47BC6874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гуанин и цитозин;</w:t>
      </w:r>
    </w:p>
    <w:p w14:paraId="21FFFAD7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цитозин и урацил;</w:t>
      </w:r>
    </w:p>
    <w:p w14:paraId="7446D5A1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урацил и аденин.</w:t>
      </w:r>
    </w:p>
    <w:p w14:paraId="5C7E854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7CCC2ED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3. Выберите функцию иРНК?</w:t>
      </w:r>
    </w:p>
    <w:p w14:paraId="402DC878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хранение генетической информации;</w:t>
      </w:r>
    </w:p>
    <w:p w14:paraId="37707FD5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транспорт аминокислоты в рибосому;</w:t>
      </w:r>
    </w:p>
    <w:p w14:paraId="71E4D8D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входит в состав рибосом;</w:t>
      </w:r>
    </w:p>
    <w:p w14:paraId="7360388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перенос генетической информацию от ДНК к рибосоме.</w:t>
      </w:r>
    </w:p>
    <w:p w14:paraId="4D656D55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47202B1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4. Клетки эукариот не содержат...</w:t>
      </w:r>
    </w:p>
    <w:p w14:paraId="38213F8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лизосом; </w:t>
      </w:r>
    </w:p>
    <w:p w14:paraId="6E8F371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рибосом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07427DA0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мезосом.;</w:t>
      </w:r>
    </w:p>
    <w:p w14:paraId="1CDA2331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комплекса Гольджи. </w:t>
      </w:r>
    </w:p>
    <w:p w14:paraId="7784CDE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3CDB7B6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5. Клетки прокариот содержат...</w:t>
      </w:r>
    </w:p>
    <w:p w14:paraId="4B1A9EBF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клеточный центр;</w:t>
      </w:r>
    </w:p>
    <w:p w14:paraId="5748EE4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эндоплазматическую сеть;</w:t>
      </w:r>
    </w:p>
    <w:p w14:paraId="23EA4BC0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рибосомы и мезосомы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6E68C76F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комплекс Гольджи и лизосомы.</w:t>
      </w:r>
    </w:p>
    <w:p w14:paraId="44B7E07D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5D2BFC4A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6. Какие органоиды встречаются только в растительных клетках?</w:t>
      </w:r>
    </w:p>
    <w:p w14:paraId="7B7A9DC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1) эндоплазматическая сеть;</w:t>
      </w:r>
    </w:p>
    <w:p w14:paraId="2A033DD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пластиды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596878FC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митохондрии;</w:t>
      </w:r>
    </w:p>
    <w:p w14:paraId="17F63C8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комплекс Гольджи.</w:t>
      </w:r>
    </w:p>
    <w:p w14:paraId="5C7BFC5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1B8CDA38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7. В метафазной хромосоме выделяют...</w:t>
      </w:r>
    </w:p>
    <w:p w14:paraId="059C61CD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плечи и центросому;</w:t>
      </w:r>
    </w:p>
    <w:p w14:paraId="5B60A59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центросому и центриоли;</w:t>
      </w:r>
    </w:p>
    <w:p w14:paraId="25BCE9C5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центриоли и центромеру;</w:t>
      </w:r>
    </w:p>
    <w:p w14:paraId="5B60FD9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центромеру и плечи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32ED473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53D2267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401B0F2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8. К автотрофам относятся...</w:t>
      </w:r>
    </w:p>
    <w:p w14:paraId="6922310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вирусы;</w:t>
      </w:r>
    </w:p>
    <w:p w14:paraId="5FBFA0CC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хемосинтезирующие бактерии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5588A858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грибы;</w:t>
      </w:r>
    </w:p>
    <w:p w14:paraId="76AF29EF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паразитические бактерии.</w:t>
      </w:r>
    </w:p>
    <w:p w14:paraId="38E89A3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4E718C3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9. Транскрипция – это...</w:t>
      </w:r>
    </w:p>
    <w:p w14:paraId="751C2DE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связывание аминокислоты с тРНК;</w:t>
      </w:r>
    </w:p>
    <w:p w14:paraId="551B068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перенос аминокислоты в рибосому;</w:t>
      </w:r>
    </w:p>
    <w:p w14:paraId="08D59D98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удвоение молекулы ДНК;</w:t>
      </w:r>
    </w:p>
    <w:p w14:paraId="060B871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синтез иРНК на матрице ДНК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03496F85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3347FAB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10. Если кодирующая белок часть гена содержит 6000 пар нуклеотидов, то сколько аминокислот в кодируемой молекуле белка?</w:t>
      </w:r>
    </w:p>
    <w:p w14:paraId="6B69F734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100; </w:t>
      </w:r>
    </w:p>
    <w:p w14:paraId="5B3D63A0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500; </w:t>
      </w:r>
    </w:p>
    <w:p w14:paraId="5D23D3F4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1000; </w:t>
      </w:r>
    </w:p>
    <w:p w14:paraId="428727E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2000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5611E6B0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07CBC2C3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11. Какие из перечисленных болезней, вызываются вирусами?</w:t>
      </w:r>
    </w:p>
    <w:p w14:paraId="2EFB57A2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а) туберкулез и дифтерия;</w:t>
      </w:r>
    </w:p>
    <w:p w14:paraId="7B5D9C71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б) Дифтерия и СПИД;</w:t>
      </w:r>
    </w:p>
    <w:p w14:paraId="51479CE7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в) СПИД и грипп;</w:t>
      </w:r>
    </w:p>
    <w:p w14:paraId="435B1B84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г) грипп и туберкулез;</w:t>
      </w:r>
    </w:p>
    <w:p w14:paraId="193B6960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17465A39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12. В результате первого деления мейоза происходит:</w:t>
      </w:r>
    </w:p>
    <w:p w14:paraId="01000817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а) увеличение набора хромосом;</w:t>
      </w:r>
    </w:p>
    <w:p w14:paraId="7943037D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б) уменьшение набора хромосом;</w:t>
      </w:r>
    </w:p>
    <w:p w14:paraId="1AE9C7E7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в) сохранение исходного набора хромосом.</w:t>
      </w:r>
    </w:p>
    <w:p w14:paraId="15A6A0B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347158DD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13. Что происходит в анафазе II мейоза?</w:t>
      </w:r>
    </w:p>
    <w:p w14:paraId="7B6AE6D4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спирализация хромосом;</w:t>
      </w:r>
    </w:p>
    <w:p w14:paraId="4F265D55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расхождение к полюсам двухроматидных хромосом;</w:t>
      </w:r>
    </w:p>
    <w:p w14:paraId="0DD76BB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расхождение к полюсам хроматид;</w:t>
      </w:r>
    </w:p>
    <w:p w14:paraId="1C4BD2D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расположение хромосом в плоскости экватора клетки.</w:t>
      </w:r>
    </w:p>
    <w:p w14:paraId="23E3BADA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7283FAA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14. Установите соответствие</w:t>
      </w:r>
    </w:p>
    <w:tbl>
      <w:tblPr>
        <w:tblStyle w:val="affffff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67"/>
        <w:gridCol w:w="6158"/>
      </w:tblGrid>
      <w:tr w:rsidR="009F22ED" w:rsidRPr="0079335A" w14:paraId="4B33D9CC" w14:textId="77777777">
        <w:trPr>
          <w:trHeight w:val="480"/>
        </w:trPr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16F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Органоид</w:t>
            </w:r>
          </w:p>
        </w:tc>
        <w:tc>
          <w:tcPr>
            <w:tcW w:w="6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837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Функция</w:t>
            </w:r>
          </w:p>
        </w:tc>
      </w:tr>
      <w:tr w:rsidR="009F22ED" w:rsidRPr="0079335A" w14:paraId="2005F4F5" w14:textId="77777777">
        <w:trPr>
          <w:trHeight w:val="480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74D17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1) рибосома</w:t>
            </w:r>
          </w:p>
        </w:tc>
        <w:tc>
          <w:tcPr>
            <w:tcW w:w="615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2700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А) переваривание отмерших клеток</w:t>
            </w:r>
          </w:p>
        </w:tc>
      </w:tr>
      <w:tr w:rsidR="009F22ED" w:rsidRPr="0079335A" w14:paraId="0015E0D1" w14:textId="77777777">
        <w:trPr>
          <w:trHeight w:val="480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31932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2) хлоропласты</w:t>
            </w:r>
          </w:p>
        </w:tc>
        <w:tc>
          <w:tcPr>
            <w:tcW w:w="615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A63DC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Б) фотосинтез</w:t>
            </w:r>
          </w:p>
        </w:tc>
      </w:tr>
      <w:tr w:rsidR="009F22ED" w:rsidRPr="0079335A" w14:paraId="1ADC1E23" w14:textId="77777777">
        <w:trPr>
          <w:trHeight w:val="480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68FF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3) лизосомы</w:t>
            </w:r>
          </w:p>
        </w:tc>
        <w:tc>
          <w:tcPr>
            <w:tcW w:w="615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EBE2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В) синтез белка</w:t>
            </w:r>
          </w:p>
        </w:tc>
      </w:tr>
      <w:tr w:rsidR="009F22ED" w:rsidRPr="0079335A" w14:paraId="3FA709C6" w14:textId="77777777">
        <w:trPr>
          <w:trHeight w:val="480"/>
        </w:trPr>
        <w:tc>
          <w:tcPr>
            <w:tcW w:w="2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E0D0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4) центриоли</w:t>
            </w:r>
          </w:p>
        </w:tc>
        <w:tc>
          <w:tcPr>
            <w:tcW w:w="615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9329A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Г) образование веретена деления</w:t>
            </w:r>
          </w:p>
        </w:tc>
      </w:tr>
    </w:tbl>
    <w:p w14:paraId="062EC3E1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Эталон: 1-В; 2-Б; 3-А; 4-Г</w:t>
      </w:r>
    </w:p>
    <w:p w14:paraId="4B1D452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3CF2249C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15. Выберите химические элементы клетки, которые входят в состав органических веществ: </w:t>
      </w:r>
    </w:p>
    <w:p w14:paraId="307346C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кальций; </w:t>
      </w:r>
    </w:p>
    <w:p w14:paraId="516FB695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углерод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; </w:t>
      </w:r>
    </w:p>
    <w:p w14:paraId="45BC4DF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цинк; </w:t>
      </w:r>
    </w:p>
    <w:p w14:paraId="6408D74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водород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423775A4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5)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кислород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; </w:t>
      </w:r>
    </w:p>
    <w:p w14:paraId="64A8ECE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6) медь; </w:t>
      </w:r>
    </w:p>
    <w:p w14:paraId="3F95D321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7)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азот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71D1781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0BF837A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16. Установите соответствие</w:t>
      </w:r>
    </w:p>
    <w:tbl>
      <w:tblPr>
        <w:tblStyle w:val="affffff6"/>
        <w:tblW w:w="88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25"/>
        <w:gridCol w:w="4455"/>
      </w:tblGrid>
      <w:tr w:rsidR="009F22ED" w:rsidRPr="0079335A" w14:paraId="46013D9B" w14:textId="77777777">
        <w:trPr>
          <w:trHeight w:val="485"/>
        </w:trPr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B2DA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Группы аминокислот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07F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Представители</w:t>
            </w:r>
          </w:p>
        </w:tc>
      </w:tr>
      <w:tr w:rsidR="009F22ED" w:rsidRPr="0079335A" w14:paraId="36D74D6A" w14:textId="77777777">
        <w:trPr>
          <w:trHeight w:val="485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53EB9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Нейтральные</w:t>
            </w:r>
          </w:p>
        </w:tc>
        <w:tc>
          <w:tcPr>
            <w:tcW w:w="44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409C3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А) глутаминовая кислота</w:t>
            </w:r>
          </w:p>
        </w:tc>
      </w:tr>
      <w:tr w:rsidR="009F22ED" w:rsidRPr="0079335A" w14:paraId="4D74F638" w14:textId="77777777">
        <w:trPr>
          <w:trHeight w:val="485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B199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Кислые</w:t>
            </w:r>
          </w:p>
        </w:tc>
        <w:tc>
          <w:tcPr>
            <w:tcW w:w="44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2F79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Б) лизин</w:t>
            </w:r>
          </w:p>
        </w:tc>
      </w:tr>
      <w:tr w:rsidR="009F22ED" w:rsidRPr="0079335A" w14:paraId="55632313" w14:textId="77777777">
        <w:trPr>
          <w:trHeight w:val="485"/>
        </w:trPr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6A434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 Основные</w:t>
            </w:r>
          </w:p>
        </w:tc>
        <w:tc>
          <w:tcPr>
            <w:tcW w:w="44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1AE8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В) аланин</w:t>
            </w:r>
          </w:p>
        </w:tc>
      </w:tr>
    </w:tbl>
    <w:p w14:paraId="57458637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Эталон: 1-В; 2-А; 3-Б</w:t>
      </w:r>
    </w:p>
    <w:p w14:paraId="213ABE8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65AD0781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17. В молекуле ДНК нуклеотиды, содержащие аденин, составляют 10%. Сколько процентов в данной молекуле нуклеотидов, содержащих цитозин?</w:t>
      </w:r>
    </w:p>
    <w:p w14:paraId="3A05C95D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10;</w:t>
      </w:r>
    </w:p>
    <w:p w14:paraId="0B0AC50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20;</w:t>
      </w:r>
    </w:p>
    <w:p w14:paraId="3735B25A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30;</w:t>
      </w:r>
    </w:p>
    <w:p w14:paraId="2207F67F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40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26882AC6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50DDB017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18. В молекуле РНК нуклеотиды, содержащие урацил, составляют – 30% и аденин – 40%. Сколько процентов адениловых нуклеотидов содержится в цепи ДНК, комплементарной той, на которой синтезировалась эта РНК?</w:t>
      </w:r>
    </w:p>
    <w:p w14:paraId="63B94B1A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0;</w:t>
      </w:r>
    </w:p>
    <w:p w14:paraId="56832219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30;</w:t>
      </w:r>
    </w:p>
    <w:p w14:paraId="7FC00A5F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3) 35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>;</w:t>
      </w:r>
    </w:p>
    <w:p w14:paraId="055AD0EE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40.</w:t>
      </w:r>
    </w:p>
    <w:p w14:paraId="080DFC07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1B8A498C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19. Участок молекулы ДНК состоит из 60 пар нуклеотидов. Определите длину этого участка (расстояние между нуклеотидами в ДНК составляет 0,34 нм) </w:t>
      </w:r>
    </w:p>
    <w:p w14:paraId="233451C2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1) 20,4;</w:t>
      </w:r>
    </w:p>
    <w:p w14:paraId="29314769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24;</w:t>
      </w:r>
    </w:p>
    <w:p w14:paraId="628D4901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10,2;</w:t>
      </w:r>
    </w:p>
    <w:p w14:paraId="61369E9A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30.</w:t>
      </w:r>
    </w:p>
    <w:p w14:paraId="076F61BA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5704BFA3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20. Фрагмент молекулы ДНК содержит 1230 нуклеотидных остатков. Сколько аминокислот будет входить в состав белка?</w:t>
      </w:r>
    </w:p>
    <w:p w14:paraId="6C38AA5A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205;</w:t>
      </w:r>
    </w:p>
    <w:p w14:paraId="54EC2C3D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2) 410;</w:t>
      </w:r>
    </w:p>
    <w:p w14:paraId="036A0F95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408;</w:t>
      </w:r>
    </w:p>
    <w:p w14:paraId="16E47E6E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360.</w:t>
      </w:r>
    </w:p>
    <w:p w14:paraId="56D2F762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766957FE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2. Защита кейсов: представление результатов решения кейсов.</w:t>
      </w:r>
    </w:p>
    <w:p w14:paraId="4261B2F8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391BAC23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Защита кейса является рубежным контролем по пятому разделу “Биология в жизни”, в результате изучения которого обучающиеся смогут:</w:t>
      </w:r>
    </w:p>
    <w:p w14:paraId="75A77E99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анализировать этические аспекты современных исследований в области биотехнологии и генетических технологий.</w:t>
      </w:r>
    </w:p>
    <w:p w14:paraId="35B0A327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Для защиты кейсов обучающимся необходимо в рамках ВСР подготовить устное сообщение по результатам решения кейса с подготовкой презентаций.</w:t>
      </w:r>
    </w:p>
    <w:p w14:paraId="546FD47A" w14:textId="77777777" w:rsidR="009F22ED" w:rsidRPr="0079335A" w:rsidRDefault="009F22ED">
      <w:pPr>
        <w:spacing w:line="240" w:lineRule="auto"/>
        <w:ind w:left="720"/>
        <w:rPr>
          <w:rFonts w:ascii="OfficinaSansBookC" w:eastAsia="Times New Roman" w:hAnsi="OfficinaSansBookC" w:cs="Times New Roman"/>
          <w:sz w:val="28"/>
          <w:szCs w:val="28"/>
        </w:rPr>
      </w:pPr>
    </w:p>
    <w:p w14:paraId="613726D5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0"/>
          <w:szCs w:val="20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Критерии оценивания устного сообщения:</w:t>
      </w:r>
    </w:p>
    <w:tbl>
      <w:tblPr>
        <w:tblStyle w:val="affffff7"/>
        <w:tblW w:w="927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10"/>
        <w:gridCol w:w="2670"/>
        <w:gridCol w:w="2180"/>
        <w:gridCol w:w="2115"/>
      </w:tblGrid>
      <w:tr w:rsidR="009F22ED" w:rsidRPr="0079335A" w14:paraId="4F8AD43A" w14:textId="77777777">
        <w:trPr>
          <w:trHeight w:val="587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9A368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6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E8116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</w:tr>
      <w:tr w:rsidR="009F22ED" w:rsidRPr="0079335A" w14:paraId="30717064" w14:textId="77777777"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C877E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6BF1F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ED3A4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A0A14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3 балла</w:t>
            </w:r>
          </w:p>
        </w:tc>
      </w:tr>
      <w:tr w:rsidR="009F22ED" w:rsidRPr="0079335A" w14:paraId="23104141" w14:textId="77777777">
        <w:trPr>
          <w:trHeight w:val="2830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AF17EFA" w14:textId="250C542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1. Соответствие содержания доклада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заявленной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теме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0FDB5" w14:textId="1572ED24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содержание доклада лишь частично соответствует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заявленной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теме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1EE22" w14:textId="2DF754C6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содержание доклада, за исключением отдельных моментов, соответствует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заявленной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теме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и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в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полной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мере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ее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̈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раскрывает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95F0D" w14:textId="0890036B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содержание доклада соответствует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заявленной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теме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и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в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="00F57678"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полной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мере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ее</w:t>
            </w:r>
            <w:r w:rsidRPr="0079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̈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 </w:t>
            </w:r>
            <w:r w:rsidRPr="0079335A">
              <w:rPr>
                <w:rFonts w:ascii="OfficinaSansBookC" w:eastAsia="Times New Roman" w:hAnsi="OfficinaSansBookC" w:cs="OfficinaSansBookC"/>
                <w:color w:val="000000"/>
                <w:sz w:val="24"/>
                <w:szCs w:val="24"/>
              </w:rPr>
              <w:t>раскрывает</w:t>
            </w:r>
          </w:p>
        </w:tc>
      </w:tr>
      <w:tr w:rsidR="009F22ED" w:rsidRPr="0079335A" w14:paraId="6D77722F" w14:textId="7777777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411B0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2. Степень раскрытия темы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53D2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раскрыта малая часть темы; поиск информации проведён поверхностно; в изложении материала отсутствует логика, доступность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772B0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раскрыта хорошо, но не в полном объёме; информации представлено недостаточно; в отдельных случаях нарушена логика в изложении материала, не совсем доступно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783C9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раскрыта полностью; представлен обоснованный объём информации; изложение материала логично, доступно</w:t>
            </w:r>
          </w:p>
        </w:tc>
      </w:tr>
      <w:tr w:rsidR="009F22ED" w:rsidRPr="0079335A" w14:paraId="2EA2D522" w14:textId="7777777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6FCF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3.Умение доступно и понятно передать содержание доклада в виде презентации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2200F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из представленной презентации не совсем понятна тематика исследования, детали не раскрыты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9A58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на основе представленной презентации формируется общее понимание тематики исследования, но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не ясны детали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1F2F7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на основе представленной презентации формируется полное понимание тематики исследования,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раскрыты детали</w:t>
            </w:r>
          </w:p>
        </w:tc>
      </w:tr>
    </w:tbl>
    <w:p w14:paraId="37D7464E" w14:textId="77777777" w:rsidR="009F22ED" w:rsidRPr="0079335A" w:rsidRDefault="009F22ED">
      <w:pPr>
        <w:spacing w:line="240" w:lineRule="auto"/>
        <w:ind w:firstLine="851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58B0E6B7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158FE628" w14:textId="77777777" w:rsidR="009F22ED" w:rsidRPr="0079335A" w:rsidRDefault="00B74CC6">
      <w:pPr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  <w:highlight w:val="yellow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Оцените презентацию по следующим критериям:</w:t>
      </w:r>
    </w:p>
    <w:tbl>
      <w:tblPr>
        <w:tblStyle w:val="affffff8"/>
        <w:tblW w:w="9145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2340"/>
        <w:gridCol w:w="2165"/>
        <w:gridCol w:w="2165"/>
      </w:tblGrid>
      <w:tr w:rsidR="009F22ED" w:rsidRPr="0079335A" w14:paraId="08650177" w14:textId="77777777">
        <w:trPr>
          <w:trHeight w:val="480"/>
        </w:trPr>
        <w:tc>
          <w:tcPr>
            <w:tcW w:w="24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D40AE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66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3D3B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</w:tr>
      <w:tr w:rsidR="009F22ED" w:rsidRPr="0079335A" w14:paraId="4AC5CE9E" w14:textId="77777777">
        <w:trPr>
          <w:trHeight w:val="48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DD9E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B064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2DCCC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D4A3D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F22ED" w:rsidRPr="0079335A" w14:paraId="0A5FB2B7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44FAD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полнота использования учебного материала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1763D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информация, используемая в презентации, не относиться к теме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EC90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информация, представленная в презентации, относится к теме, но недостаточно полно раскрывают ее содержание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D0117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презентация содержит полную и четкую информацию, достаточную для формирования представления о теме</w:t>
            </w:r>
          </w:p>
        </w:tc>
      </w:tr>
      <w:tr w:rsidR="009F22ED" w:rsidRPr="0079335A" w14:paraId="54E38169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C46A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логика  изложения материала в соответствии с планом и темой задания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6D740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 презентации не соответствует теме, плана нет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C6354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 презентации частично соответствует теме задания, план построен не точно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6661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материал, приведенный в презентации полностью соответствуют теме задания и составленному плану</w:t>
            </w:r>
          </w:p>
        </w:tc>
      </w:tr>
      <w:tr w:rsidR="009F22ED" w:rsidRPr="0079335A" w14:paraId="11A34E21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881BF" w14:textId="77777777" w:rsidR="009F22ED" w:rsidRPr="0079335A" w:rsidRDefault="00B74CC6">
            <w:pPr>
              <w:keepLines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терминологическая и орфографическая грамотность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45BF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 презентации присутствуют орфографические ошибки, не все термины применены по существу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E5D32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 презентации присутствуют орфографические ошибки, термины применены верно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A1278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 презентации отсутствуют орфографические ошибки, термины применены верно</w:t>
            </w:r>
          </w:p>
        </w:tc>
      </w:tr>
      <w:tr w:rsidR="009F22ED" w:rsidRPr="0079335A" w14:paraId="63DC7360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F4DF" w14:textId="77777777" w:rsidR="009F22ED" w:rsidRPr="0079335A" w:rsidRDefault="00B74CC6">
            <w:pPr>
              <w:keepLines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аккуратность и оригинальность построения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E149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презентация построена без учета композиции слайдов, без соблюдения требований к шрифтам и цветовому оформлению 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D71EE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презентация построена с учетом требований к оформлению, но нет единого оформления слайдов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88B1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презентация построена в полном соответствии с требованиями оформления, использован оригинальный подход к оформлению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слайдов</w:t>
            </w:r>
          </w:p>
        </w:tc>
      </w:tr>
    </w:tbl>
    <w:p w14:paraId="1B432669" w14:textId="77777777" w:rsidR="009F22ED" w:rsidRPr="0079335A" w:rsidRDefault="009F22ED">
      <w:pPr>
        <w:spacing w:line="240" w:lineRule="auto"/>
        <w:ind w:left="1440"/>
        <w:rPr>
          <w:rFonts w:ascii="OfficinaSansBookC" w:eastAsia="Times New Roman" w:hAnsi="OfficinaSansBookC" w:cs="Times New Roman"/>
          <w:sz w:val="24"/>
          <w:szCs w:val="24"/>
        </w:rPr>
      </w:pPr>
    </w:p>
    <w:p w14:paraId="7A25394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Шкала перевода баллов в отметку</w:t>
      </w:r>
    </w:p>
    <w:p w14:paraId="011315F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17-15 баллов - «5»</w:t>
      </w:r>
    </w:p>
    <w:p w14:paraId="543D540E" w14:textId="17DFE089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14 - 9 баллов - «4»</w:t>
      </w:r>
    </w:p>
    <w:p w14:paraId="4FCE7BF2" w14:textId="02B5B83F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8-6 баллов -«3»</w:t>
      </w:r>
    </w:p>
    <w:p w14:paraId="3F75D69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Менее 6 баллов или отсутствие работы - «2»</w:t>
      </w:r>
    </w:p>
    <w:p w14:paraId="26B568D8" w14:textId="77777777" w:rsidR="009F22ED" w:rsidRPr="0079335A" w:rsidRDefault="009F22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1883FD17" w14:textId="77777777" w:rsidR="009F22ED" w:rsidRPr="0079335A" w:rsidRDefault="00B74CC6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3. Защита проекта: представление результатов выполнения учебно-исследовательского проекта.</w:t>
      </w:r>
    </w:p>
    <w:p w14:paraId="1A910DEF" w14:textId="77777777" w:rsidR="009F22ED" w:rsidRPr="0079335A" w:rsidRDefault="009F22ED">
      <w:pPr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49D0549A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Защита проекта является рубежным контролем по шестому разделу “Биоэкологические исследования”, в результате изучения которого обучающиеся смогут:</w:t>
      </w:r>
    </w:p>
    <w:p w14:paraId="584A7C6C" w14:textId="77777777" w:rsidR="009F22ED" w:rsidRPr="0079335A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описывать методы биоэкологических исследований;</w:t>
      </w:r>
    </w:p>
    <w:p w14:paraId="3C942B54" w14:textId="77777777" w:rsidR="009F22ED" w:rsidRPr="0079335A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планировать биоэкологический эксперимент;</w:t>
      </w:r>
    </w:p>
    <w:p w14:paraId="1B4F052B" w14:textId="77777777" w:rsidR="009F22ED" w:rsidRPr="0079335A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– проводить биоэкологический эксперимент;</w:t>
      </w:r>
    </w:p>
    <w:p w14:paraId="4185F952" w14:textId="77777777" w:rsidR="009F22ED" w:rsidRPr="0079335A" w:rsidRDefault="00B74CC6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</w:rPr>
      </w:pPr>
      <w:bookmarkStart w:id="12" w:name="_heading=h.3rdcrjn" w:colFirst="0" w:colLast="0"/>
      <w:bookmarkEnd w:id="12"/>
      <w:r w:rsidRPr="0079335A">
        <w:rPr>
          <w:rFonts w:ascii="OfficinaSansBookC" w:eastAsia="Times New Roman" w:hAnsi="OfficinaSansBookC" w:cs="Times New Roman"/>
          <w:sz w:val="28"/>
          <w:szCs w:val="28"/>
        </w:rPr>
        <w:t>– интерпретировать результаты проведенного биоэкологического эксперимента с использованием количественных методов.</w:t>
      </w:r>
    </w:p>
    <w:p w14:paraId="4BBA8931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Для защиты проектов обучающимся необходимо в рамках ВСР подготовить устное сообщение по результатам выполнения учебно-исследовательского проекта с презентаций.</w:t>
      </w:r>
    </w:p>
    <w:p w14:paraId="4E2E04CD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Требования к презентации и сообщению описаны в примере выполнения учебно-исследовательского проекта. </w:t>
      </w:r>
    </w:p>
    <w:p w14:paraId="567B0ACE" w14:textId="77777777" w:rsidR="009F22ED" w:rsidRPr="0079335A" w:rsidRDefault="009F22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495A74F9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sz w:val="20"/>
          <w:szCs w:val="20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Критерии оценивания устного сообщения:</w:t>
      </w:r>
    </w:p>
    <w:tbl>
      <w:tblPr>
        <w:tblStyle w:val="affffff9"/>
        <w:tblW w:w="927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10"/>
        <w:gridCol w:w="2670"/>
        <w:gridCol w:w="2180"/>
        <w:gridCol w:w="2115"/>
      </w:tblGrid>
      <w:tr w:rsidR="009F22ED" w:rsidRPr="0079335A" w14:paraId="3A012027" w14:textId="77777777">
        <w:trPr>
          <w:trHeight w:val="587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66321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6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5A754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</w:tr>
      <w:tr w:rsidR="009F22ED" w:rsidRPr="0079335A" w14:paraId="2CE3D657" w14:textId="77777777"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B3B74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4AF53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6E95A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3189C" w14:textId="77777777" w:rsidR="009F22ED" w:rsidRPr="0079335A" w:rsidRDefault="00B74CC6">
            <w:pPr>
              <w:spacing w:before="240" w:after="24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3 балла</w:t>
            </w:r>
          </w:p>
        </w:tc>
      </w:tr>
      <w:tr w:rsidR="009F22ED" w:rsidRPr="0079335A" w14:paraId="1453678A" w14:textId="77777777">
        <w:trPr>
          <w:trHeight w:val="2830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BA28DE4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1. Соответствие содержания доклада заявленной теме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25D7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содержание доклада лишь частично соответствует заявленной теме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83EA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содержание доклада, за исключением отдельных моментов, соответствует заявленной теме и в полной мере её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раскрывает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ADE8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содержание доклада соответствует заявленной теме и в полной мере её раскрывает</w:t>
            </w:r>
          </w:p>
        </w:tc>
      </w:tr>
      <w:tr w:rsidR="009F22ED" w:rsidRPr="0079335A" w14:paraId="7D17A429" w14:textId="7777777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7CCD5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2. Степень раскрытия темы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EDF5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раскрыта малая часть темы; поиск информации проведён поверхностно; в изложении материала отсутствует логика, доступность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9D07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раскрыта хорошо, но не в полном объёме; информации представлено недостаточно; в отдельных случаях нарушена логика в изложении материала, не совсем доступно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0B41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тема раскрыта полностью; представлен обоснованный объём информации; изложение материала логично, доступно</w:t>
            </w:r>
          </w:p>
        </w:tc>
      </w:tr>
      <w:tr w:rsidR="009F22ED" w:rsidRPr="0079335A" w14:paraId="79ED927A" w14:textId="7777777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1BA26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3.Умение доступно и понятно передать содержание доклада в виде презентации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0404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из представленной презентации не совсем понятна тематика исследования, детали не раскрыты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A00D9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на основе представленной презентации формируется общее понимание тематики исследования, но не ясны детали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F2DD1" w14:textId="77777777" w:rsidR="009F22ED" w:rsidRPr="0079335A" w:rsidRDefault="00B74CC6">
            <w:pPr>
              <w:spacing w:before="240" w:after="24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на основе представленной презентации формируется полное понимание тематики исследования, раскрыты детали</w:t>
            </w:r>
          </w:p>
        </w:tc>
      </w:tr>
    </w:tbl>
    <w:p w14:paraId="2A194437" w14:textId="77777777" w:rsidR="009F22ED" w:rsidRPr="0079335A" w:rsidRDefault="009F22ED">
      <w:pPr>
        <w:spacing w:line="240" w:lineRule="auto"/>
        <w:ind w:firstLine="851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14:paraId="265AA90E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7F1444F7" w14:textId="77777777" w:rsidR="009F22ED" w:rsidRPr="0079335A" w:rsidRDefault="00B74CC6">
      <w:pPr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  <w:highlight w:val="yellow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Оцените презентацию по следующим критериям:</w:t>
      </w:r>
    </w:p>
    <w:tbl>
      <w:tblPr>
        <w:tblStyle w:val="affffffa"/>
        <w:tblW w:w="9145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2340"/>
        <w:gridCol w:w="2165"/>
        <w:gridCol w:w="2165"/>
      </w:tblGrid>
      <w:tr w:rsidR="009F22ED" w:rsidRPr="0079335A" w14:paraId="0832B7CE" w14:textId="77777777">
        <w:trPr>
          <w:trHeight w:val="480"/>
        </w:trPr>
        <w:tc>
          <w:tcPr>
            <w:tcW w:w="24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6B17D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66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3E8B1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</w:tr>
      <w:tr w:rsidR="009F22ED" w:rsidRPr="0079335A" w14:paraId="2FB0ADC8" w14:textId="77777777">
        <w:trPr>
          <w:trHeight w:val="480"/>
        </w:trPr>
        <w:tc>
          <w:tcPr>
            <w:tcW w:w="24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203B9" w14:textId="77777777" w:rsidR="009F22ED" w:rsidRPr="0079335A" w:rsidRDefault="009F2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59849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1EAF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5E436" w14:textId="77777777" w:rsidR="009F22ED" w:rsidRPr="0079335A" w:rsidRDefault="00B74CC6">
            <w:pPr>
              <w:widowControl w:val="0"/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F22ED" w:rsidRPr="0079335A" w14:paraId="615017E2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940B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полнота использования учебного материала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7414A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информация, используемая в презентации, не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относиться к теме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07ED1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информация, представленная в презентации,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относится к теме, но недостаточно полно раскрывают ее содержание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BD9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 xml:space="preserve">презентация содержит полную и четкую </w:t>
            </w: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информацию, достаточную для формирования представления о теме</w:t>
            </w:r>
          </w:p>
        </w:tc>
      </w:tr>
      <w:tr w:rsidR="009F22ED" w:rsidRPr="0079335A" w14:paraId="34A878E3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2FDD" w14:textId="1069FF83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lastRenderedPageBreak/>
              <w:t>логика изложения материала в соответствии с планом и темой задания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074E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 презентации не соответствует теме, плана нет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02E4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 презентации частично соответствует теме задания, план построен не точно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D093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материал, приведенный в презентации полностью соответствуют теме задания и составленному плану</w:t>
            </w:r>
          </w:p>
        </w:tc>
      </w:tr>
      <w:tr w:rsidR="009F22ED" w:rsidRPr="0079335A" w14:paraId="5F58FBDC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5C01" w14:textId="77777777" w:rsidR="009F22ED" w:rsidRPr="0079335A" w:rsidRDefault="00B74CC6">
            <w:pPr>
              <w:keepLines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терминологическая и орфографическая грамотность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06D67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 презентации присутствуют орфографические ошибки, не все термины применены по существу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D67F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 презентации присутствуют орфографические ошибки, термины применены верно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E83F4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 презентации отсутствуют орфографические ошибки, термины применены верно</w:t>
            </w:r>
          </w:p>
        </w:tc>
      </w:tr>
      <w:tr w:rsidR="009F22ED" w:rsidRPr="0079335A" w14:paraId="6309E1AC" w14:textId="77777777"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070D" w14:textId="77777777" w:rsidR="009F22ED" w:rsidRPr="0079335A" w:rsidRDefault="00B74CC6">
            <w:pPr>
              <w:keepLines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аккуратность и оригинальность построения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7FA7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презентация построена без учета композиции слайдов, без соблюдения требований к шрифтам и цветовому оформлению 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7DBF2" w14:textId="77777777" w:rsidR="009F22ED" w:rsidRPr="0079335A" w:rsidRDefault="00B74CC6">
            <w:pPr>
              <w:widowControl w:val="0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презентация построена с учетом требований к оформлению, но нет единого оформления слайдов</w:t>
            </w:r>
          </w:p>
        </w:tc>
        <w:tc>
          <w:tcPr>
            <w:tcW w:w="2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DA82F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презентация построена в полном соответствии с требованиями оформления, использован оригинальный подход к оформлению слайдов</w:t>
            </w:r>
          </w:p>
        </w:tc>
      </w:tr>
    </w:tbl>
    <w:p w14:paraId="0D237215" w14:textId="77777777" w:rsidR="009F22ED" w:rsidRPr="0079335A" w:rsidRDefault="009F22ED">
      <w:pPr>
        <w:spacing w:line="240" w:lineRule="auto"/>
        <w:ind w:left="1440"/>
        <w:rPr>
          <w:rFonts w:ascii="OfficinaSansBookC" w:eastAsia="Times New Roman" w:hAnsi="OfficinaSansBookC" w:cs="Times New Roman"/>
          <w:sz w:val="24"/>
          <w:szCs w:val="24"/>
        </w:rPr>
      </w:pPr>
    </w:p>
    <w:p w14:paraId="23DC4701" w14:textId="77777777" w:rsidR="009F22ED" w:rsidRPr="0079335A" w:rsidRDefault="00B74C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ind w:firstLine="720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Критерии оценивания защиты проекта: баллы за устное сообщение и презентацию суммируются. оценка выставляется в соответствии со шкалой: </w:t>
      </w:r>
    </w:p>
    <w:p w14:paraId="549CADC1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17-15 баллов - «5»</w:t>
      </w:r>
    </w:p>
    <w:p w14:paraId="19C2AE64" w14:textId="4D7C080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14 - 9 баллов - «4»</w:t>
      </w:r>
    </w:p>
    <w:p w14:paraId="5CA8EDAB" w14:textId="2A4CD14E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8-6 баллов -«3»</w:t>
      </w:r>
    </w:p>
    <w:p w14:paraId="57B2B3E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Менее 6 баллов или отсутствие работы - «2»</w:t>
      </w:r>
    </w:p>
    <w:p w14:paraId="7DAD8022" w14:textId="77777777" w:rsidR="009F22ED" w:rsidRPr="0079335A" w:rsidRDefault="009F22ED">
      <w:pPr>
        <w:widowControl w:val="0"/>
        <w:spacing w:line="240" w:lineRule="auto"/>
        <w:ind w:firstLine="720"/>
        <w:rPr>
          <w:rFonts w:ascii="OfficinaSansBookC" w:eastAsia="Times New Roman" w:hAnsi="OfficinaSansBookC" w:cs="Times New Roman"/>
          <w:sz w:val="28"/>
          <w:szCs w:val="28"/>
        </w:rPr>
      </w:pPr>
      <w:bookmarkStart w:id="13" w:name="_heading=h.26in1rg" w:colFirst="0" w:colLast="0"/>
      <w:bookmarkEnd w:id="13"/>
    </w:p>
    <w:p w14:paraId="04198DEB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</w:rPr>
      </w:pPr>
    </w:p>
    <w:p w14:paraId="636623B2" w14:textId="77777777" w:rsidR="009F22ED" w:rsidRPr="0079335A" w:rsidRDefault="00B74CC6">
      <w:pPr>
        <w:tabs>
          <w:tab w:val="right" w:pos="9345"/>
        </w:tabs>
        <w:spacing w:line="240" w:lineRule="auto"/>
        <w:ind w:firstLine="708"/>
        <w:jc w:val="both"/>
        <w:rPr>
          <w:rFonts w:ascii="OfficinaSansBookC" w:eastAsia="Times New Roman" w:hAnsi="OfficinaSansBookC" w:cs="Times New Roman"/>
        </w:rPr>
      </w:pPr>
      <w:r w:rsidRPr="0079335A">
        <w:rPr>
          <w:rFonts w:ascii="OfficinaSansBookC" w:hAnsi="OfficinaSansBookC"/>
        </w:rPr>
        <w:br w:type="page"/>
      </w:r>
    </w:p>
    <w:p w14:paraId="60744DC3" w14:textId="1FC32CC4" w:rsidR="009F22ED" w:rsidRDefault="00B74CC6" w:rsidP="00443EFE">
      <w:pPr>
        <w:pStyle w:val="2"/>
        <w:ind w:firstLine="0"/>
        <w:rPr>
          <w:rFonts w:ascii="OfficinaSansBookC" w:hAnsi="OfficinaSansBookC"/>
        </w:rPr>
      </w:pPr>
      <w:bookmarkStart w:id="14" w:name="_Toc125117396"/>
      <w:r w:rsidRPr="0079335A">
        <w:rPr>
          <w:rFonts w:ascii="OfficinaSansBookC" w:hAnsi="OfficinaSansBookC"/>
        </w:rPr>
        <w:lastRenderedPageBreak/>
        <w:t>2.3. Оценочные средства промежуточной аттестации по дисциплине «Биология»</w:t>
      </w:r>
      <w:bookmarkEnd w:id="14"/>
    </w:p>
    <w:p w14:paraId="1D992EC0" w14:textId="77777777" w:rsidR="00443EFE" w:rsidRPr="00443EFE" w:rsidRDefault="00443EFE" w:rsidP="00443EFE"/>
    <w:p w14:paraId="68D81378" w14:textId="77777777" w:rsidR="009F22ED" w:rsidRPr="0079335A" w:rsidRDefault="00B74CC6">
      <w:pPr>
        <w:spacing w:line="240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Промежуточная контроль по дисциплине «Биология» проводится в виде письменной итоговой контрольной работы. Контрольная работа включает в себя два типа заданий: тестовые вопросы, направление на проверку усвоения теоретического материала, и задачи и задания, направленные на проверку сформированности практических умений.</w:t>
      </w:r>
    </w:p>
    <w:p w14:paraId="446FD66F" w14:textId="77777777" w:rsidR="009F22ED" w:rsidRPr="0079335A" w:rsidRDefault="00B74CC6">
      <w:pPr>
        <w:spacing w:line="240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Часть 1 содержит 15 заданий с выбором одного верного ответа из четырех и 10 заданий с выбором нескольких верных ответов, на соответствия биологических объектов, процессов и явлений. </w:t>
      </w:r>
    </w:p>
    <w:p w14:paraId="11823320" w14:textId="77777777" w:rsidR="009F22ED" w:rsidRPr="0079335A" w:rsidRDefault="00B74CC6">
      <w:pPr>
        <w:spacing w:line="240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Часть 2 содержит 4 задачи из разных тем дисциплины и 1 практико-ориентированное задание, формируемой в соответствии с методическими рекомендациями.</w:t>
      </w:r>
    </w:p>
    <w:p w14:paraId="4AEFFB16" w14:textId="77777777" w:rsidR="009F22ED" w:rsidRPr="0079335A" w:rsidRDefault="00B74CC6">
      <w:pPr>
        <w:spacing w:line="240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 заданиях 1-15 выберите один правильный ответ:</w:t>
      </w:r>
    </w:p>
    <w:p w14:paraId="7380582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1. ХИМИЧЕСКУЮ ОСНОВУ ХРОМОСОМЫ СОСТАВЛЯЕТ МОЛЕКУЛА </w:t>
      </w:r>
    </w:p>
    <w:p w14:paraId="1DC1BB5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дезоксирибонуклеиновой кислоты</w:t>
      </w:r>
    </w:p>
    <w:p w14:paraId="2C3D9C74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рибонуклеиновой кислоты</w:t>
      </w:r>
    </w:p>
    <w:p w14:paraId="52A7D46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липида</w:t>
      </w:r>
    </w:p>
    <w:p w14:paraId="0B8D1B9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полисахарида</w:t>
      </w:r>
    </w:p>
    <w:p w14:paraId="3F690A7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2. УДАЛЕНИЕ ДИМЕРОВ ТИМИНА В МОЛЕКУЛЕ ДНК ПРОИСХОДИТ В ПРОЦЕССЕ</w:t>
      </w:r>
    </w:p>
    <w:p w14:paraId="3BC4169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трансверсии</w:t>
      </w:r>
    </w:p>
    <w:p w14:paraId="6CA31C4E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репарации</w:t>
      </w:r>
    </w:p>
    <w:p w14:paraId="4881D5C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репликации</w:t>
      </w:r>
    </w:p>
    <w:p w14:paraId="37F3B78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трансформации</w:t>
      </w:r>
    </w:p>
    <w:p w14:paraId="1BD43CF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3. ДЛЯ ОБРАЗОВАНИЯ ЛИПИДНОГО БИСЛОЯ ВАЖНЫ ВЗАИМОДЕЙСТВИЯ МЕЖДУ МОЛЕКУЛАМИ ЛИПИДОВ:</w:t>
      </w:r>
    </w:p>
    <w:p w14:paraId="383291F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водородные и ионные </w:t>
      </w:r>
    </w:p>
    <w:p w14:paraId="07157A5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ионные и ковалентные</w:t>
      </w:r>
    </w:p>
    <w:p w14:paraId="5E03CA8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ковалентные и гидрофобные</w:t>
      </w:r>
    </w:p>
    <w:p w14:paraId="527E66B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только гидрофобные</w:t>
      </w:r>
    </w:p>
    <w:p w14:paraId="5637CFC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4. УДАЛЕНИЕ ДИМЕРОВ ТИМИНА В МОЛЕКУЛЕ ДНК ПРОИСХОДИТ В ПРОЦЕССЕ</w:t>
      </w:r>
    </w:p>
    <w:p w14:paraId="362BCA5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репарации</w:t>
      </w:r>
    </w:p>
    <w:p w14:paraId="48FDF71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трансформации</w:t>
      </w:r>
    </w:p>
    <w:p w14:paraId="51FC3F5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трансверсии</w:t>
      </w:r>
    </w:p>
    <w:p w14:paraId="551793B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репликации</w:t>
      </w:r>
    </w:p>
    <w:p w14:paraId="048BF2B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5. ДЛЯ КЛЕТОК РАСТЕНИЙ НЕ ХАРАКТЕРЕН СИНТЕЗ</w:t>
      </w:r>
    </w:p>
    <w:p w14:paraId="07EBE2C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аминокислот</w:t>
      </w:r>
    </w:p>
    <w:p w14:paraId="7F689767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2) нуклеотидов</w:t>
      </w:r>
    </w:p>
    <w:p w14:paraId="6A854ED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гликогена</w:t>
      </w:r>
    </w:p>
    <w:p w14:paraId="172D804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фосфолипидов</w:t>
      </w:r>
    </w:p>
    <w:p w14:paraId="479E907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6. В ПРОФАЗЕ МИТОЗА ДЛИНА ХРОМОСОМЫ УМЕНЬШАЕТСЯ ЗА СЧЕТ</w:t>
      </w:r>
    </w:p>
    <w:p w14:paraId="2918DDF4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транскрипции</w:t>
      </w:r>
    </w:p>
    <w:p w14:paraId="3A07A06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редупликации</w:t>
      </w:r>
    </w:p>
    <w:p w14:paraId="51A0485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денатурации</w:t>
      </w:r>
    </w:p>
    <w:p w14:paraId="0D03CD5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спирализации</w:t>
      </w:r>
    </w:p>
    <w:p w14:paraId="65E8F14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7. БЛАГОДАРЯ КОНЬЮГАЦИИ И КРОССИНГОВЕРУ ПРОИСХОДИТ</w:t>
      </w:r>
    </w:p>
    <w:p w14:paraId="347DCC0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увеличение числа хромосом вдвое</w:t>
      </w:r>
    </w:p>
    <w:p w14:paraId="5908CCB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обмен генетической информацией между гомологичными хромосомами</w:t>
      </w:r>
    </w:p>
    <w:p w14:paraId="41A317D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уменьшение числа хромосом вдвое</w:t>
      </w:r>
    </w:p>
    <w:p w14:paraId="28D79C1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увеличение числа гамет</w:t>
      </w:r>
    </w:p>
    <w:p w14:paraId="728C865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8. ПОЛИПЕПТИДНЫЕ ЦЕПИ СИНТЕЗИРУЮТСЯ НА РИБОСОМАХ, НАХОДЯЩИХСЯ:</w:t>
      </w:r>
    </w:p>
    <w:p w14:paraId="140A528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в цитозоле и модифицируются также в цитозоле</w:t>
      </w:r>
    </w:p>
    <w:p w14:paraId="6B0C00C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в цитозоле, затем модифицируются в аппарате Гольджи</w:t>
      </w:r>
    </w:p>
    <w:p w14:paraId="4687551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на мембране эндоплазматического ретикулума, затем модифицируются в аппарате Гольджи</w:t>
      </w:r>
    </w:p>
    <w:p w14:paraId="50D8628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в цитозоле, затем модифицируются в люмене лизосомы</w:t>
      </w:r>
    </w:p>
    <w:p w14:paraId="18494CC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9. ИНТРОНЫ ВСТРЕЧАЮТСЯ В ГЕНАХ</w:t>
      </w:r>
    </w:p>
    <w:p w14:paraId="4F12754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только эукариот   архебактерий </w:t>
      </w:r>
    </w:p>
    <w:p w14:paraId="122A3DF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эукариот и эубактерий </w:t>
      </w:r>
    </w:p>
    <w:p w14:paraId="7997513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эубактерий и архебактерий   </w:t>
      </w:r>
    </w:p>
    <w:p w14:paraId="3D1499AE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архебактерий и эукариот</w:t>
      </w:r>
    </w:p>
    <w:p w14:paraId="5A58804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10. ВСЕ РЕАКЦИИ СИНТЕЗА ОРГАНИЧЕСКИХ ВЕЩЕСТВ В КЛЕТКЕ ПРОИСХОДЯТ</w:t>
      </w:r>
    </w:p>
    <w:p w14:paraId="103D018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образованием молекул АТФ</w:t>
      </w:r>
    </w:p>
    <w:p w14:paraId="0F6F54B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с освобождением энергии</w:t>
      </w:r>
    </w:p>
    <w:p w14:paraId="3D1168F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расщеплением веществ</w:t>
      </w:r>
    </w:p>
    <w:p w14:paraId="5FF58574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использованием энергии</w:t>
      </w:r>
    </w:p>
    <w:p w14:paraId="690DA14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11. ИЗ ОДНОЙ МОЛЕКУЛЫ НУКЛЕИНОВОЙ КИСЛОТЫ В СОЕДИНЕНИИ С БЕЛКАМИ СОСТОИТ</w:t>
      </w:r>
    </w:p>
    <w:p w14:paraId="4AF147C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митохондрия</w:t>
      </w:r>
    </w:p>
    <w:p w14:paraId="255CA55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хромосома</w:t>
      </w:r>
    </w:p>
    <w:p w14:paraId="6E3EFB7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ген</w:t>
      </w:r>
    </w:p>
    <w:p w14:paraId="0141619E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хлоропласт</w:t>
      </w:r>
    </w:p>
    <w:p w14:paraId="444AA12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12. ДОЧЕРНИЕ ХРОМАТИДЫ СТАНОВЯТСЯ САМОСТОЯТЕЛЬНЫМИ ХРОМОСОМАМИ ПОСЛЕ</w:t>
      </w:r>
    </w:p>
    <w:p w14:paraId="7E15E65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1) спаривания гомологичных хроматид</w:t>
      </w:r>
    </w:p>
    <w:p w14:paraId="29332067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обмена участками между гомологичными хромосомами</w:t>
      </w:r>
    </w:p>
    <w:p w14:paraId="296EE64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разделения соединяющей их центромеры</w:t>
      </w:r>
    </w:p>
    <w:p w14:paraId="1E845FD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выстраивания хромосом в экваториальной плоскости клетки</w:t>
      </w:r>
    </w:p>
    <w:p w14:paraId="575CE011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13.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ГЕНЕТИЧЕСКИЙ КОД – ЭТО:</w:t>
      </w:r>
    </w:p>
    <w:p w14:paraId="210CD1C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набор клеточных генов</w:t>
      </w:r>
    </w:p>
    <w:p w14:paraId="03D8A4D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нуклеотидная последовательность гена</w:t>
      </w:r>
    </w:p>
    <w:p w14:paraId="2937EAD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генетическая экспрессия</w:t>
      </w:r>
    </w:p>
    <w:p w14:paraId="6139698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система записи генетической информации</w:t>
      </w:r>
    </w:p>
    <w:p w14:paraId="7291A8E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  <w:vertAlign w:val="superscript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14.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В КАКИХ ИЗ ПЕРЕЧИСЛЕННЫХ ОРГАНЕЛЛ САМАЯ ВЫСОКАЯ КОНЦЕНТРАЦИЯ Са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  <w:vertAlign w:val="superscript"/>
        </w:rPr>
        <w:t>2+</w:t>
      </w:r>
    </w:p>
    <w:p w14:paraId="59093F0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ядре</w:t>
      </w:r>
    </w:p>
    <w:p w14:paraId="52C376F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митохондриях</w:t>
      </w:r>
    </w:p>
    <w:p w14:paraId="2FB7948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цитоплазме</w:t>
      </w:r>
    </w:p>
    <w:p w14:paraId="30CA0517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аппарате Гольджи</w:t>
      </w:r>
    </w:p>
    <w:p w14:paraId="51321B7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15.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КАКИЕ ИЗ ПЕРЕЧИСЛЕННЫХ НИЖЕ СТРУКТУР КЛЕТКИ НЕ ИМЕЮТ МЕМБРАНЫ</w:t>
      </w:r>
    </w:p>
    <w:p w14:paraId="0A54BBD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лизосомы</w:t>
      </w:r>
    </w:p>
    <w:p w14:paraId="6FB5DFA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хлоропласты</w:t>
      </w:r>
    </w:p>
    <w:p w14:paraId="2F51A8E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3)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ядрышки</w:t>
      </w:r>
    </w:p>
    <w:p w14:paraId="6AC9E91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4)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аппарат Гольджи</w:t>
      </w:r>
    </w:p>
    <w:p w14:paraId="5F009151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 xml:space="preserve"> </w:t>
      </w:r>
    </w:p>
    <w:p w14:paraId="33D3A878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Эталоны ответов</w:t>
      </w:r>
    </w:p>
    <w:tbl>
      <w:tblPr>
        <w:tblStyle w:val="affffffb"/>
        <w:tblW w:w="8880" w:type="dxa"/>
        <w:tblInd w:w="-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570"/>
        <w:gridCol w:w="570"/>
        <w:gridCol w:w="570"/>
        <w:gridCol w:w="570"/>
        <w:gridCol w:w="570"/>
        <w:gridCol w:w="570"/>
      </w:tblGrid>
      <w:tr w:rsidR="009F22ED" w:rsidRPr="0079335A" w14:paraId="0BEB0631" w14:textId="77777777">
        <w:trPr>
          <w:trHeight w:val="495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2C77A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 xml:space="preserve">№ задания 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B82E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2A0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7B5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C404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AC50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654D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2BDF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579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137E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A0A7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0022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0196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EF2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4FB7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EDCD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9F22ED" w:rsidRPr="0079335A" w14:paraId="60068D60" w14:textId="77777777">
        <w:trPr>
          <w:trHeight w:val="495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305C" w14:textId="77777777" w:rsidR="009F22ED" w:rsidRPr="0079335A" w:rsidRDefault="00B74CC6">
            <w:pPr>
              <w:jc w:val="both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ответ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119D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B7A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689D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385C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F05D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FDC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678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19FE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3B8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C6EA1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119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8DEC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EA6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C670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8AB0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14:paraId="766A87B2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6FE4A01D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В заданиях 16-25 выберите несколько правильных ответов или установите соответствие или последовательность:</w:t>
      </w:r>
    </w:p>
    <w:p w14:paraId="30DF5A7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</w:p>
    <w:p w14:paraId="039E70A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16. ВОССТАНОВИТЕ В ИСТОРИЧЕСКОМ ПЛАНЕ ПОСЛЕДОВАТЕЛЬНОСТЬ ЭТАПОВ ВОЗДЕЙСТВИЯ ЧЕЛОВЕКА НА БИОСФЕРУ:</w:t>
      </w:r>
    </w:p>
    <w:p w14:paraId="7054A64F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усиление влияния на природу с коренным преобразованием части экосистем;</w:t>
      </w:r>
    </w:p>
    <w:p w14:paraId="7A7D1743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изменение экосистем через пастьбу скота, ускорение роста трав путем их выжигания и т. п.;</w:t>
      </w:r>
    </w:p>
    <w:p w14:paraId="2BF25B34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глобальное изменение всех экологических компонентов в целом в связи с неограниченной интенсификацией хозяйства;</w:t>
      </w:r>
    </w:p>
    <w:p w14:paraId="0BA1A918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4) сверхинтенсивная охота без резкого изменения экосистем в период становления человечества;</w:t>
      </w:r>
    </w:p>
    <w:p w14:paraId="53E0B0F8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воздействие людей на биосферу лишь как обычных биологических видов.</w:t>
      </w:r>
    </w:p>
    <w:p w14:paraId="6DF1FD3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17. ВЫБЕРИТЕ ПРОЦЕССЫ, ПРОТЕКАЮЩИЕ В ПРОФАЗЕ ПЕРВОГО ДЕЛЕНИЯ МЕЙОЗА</w:t>
      </w:r>
    </w:p>
    <w:p w14:paraId="778C597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обмен участками хромосом</w:t>
      </w:r>
    </w:p>
    <w:p w14:paraId="5E50D11E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набор хромосом и число молекул ДНК в клетке – 4n4c</w:t>
      </w:r>
    </w:p>
    <w:p w14:paraId="5D73503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деление центромер хромосом</w:t>
      </w:r>
    </w:p>
    <w:p w14:paraId="2BD9A33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формирование веретена деления</w:t>
      </w:r>
    </w:p>
    <w:p w14:paraId="5757BFF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выстраивание хромосом по экватору клетки</w:t>
      </w:r>
    </w:p>
    <w:p w14:paraId="5C6C1CA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18. КАКИЕ ПРОЦЕССЫ ПРОИСХОДЯТ В КЛЕТКЕ В ПЕРИОД ИНТЕРФАЗЫ?     </w:t>
      </w:r>
      <w:r w:rsidRPr="0079335A">
        <w:rPr>
          <w:rFonts w:ascii="OfficinaSansBookC" w:eastAsia="Times New Roman" w:hAnsi="OfficinaSansBookC" w:cs="Times New Roman"/>
          <w:sz w:val="28"/>
          <w:szCs w:val="28"/>
        </w:rPr>
        <w:tab/>
      </w:r>
    </w:p>
    <w:p w14:paraId="3A9510A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спирализация хромосом</w:t>
      </w:r>
    </w:p>
    <w:p w14:paraId="03ACE7E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редупликация молекул ДНК</w:t>
      </w:r>
    </w:p>
    <w:p w14:paraId="1B487D54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растворение ядерной оболочки</w:t>
      </w:r>
    </w:p>
    <w:p w14:paraId="46FCCA2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синтез белков в цитоплазме</w:t>
      </w:r>
    </w:p>
    <w:p w14:paraId="6AE3C3F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синтез иРНК в ядре</w:t>
      </w:r>
    </w:p>
    <w:p w14:paraId="3EE26C85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19. МАЛЫЕ КРУГОВОРОТЫ УГЛЕРОДА В БИОСФЕРЕ МОГУТ ОСУЩЕСТВЛЯТЬСЯ СЛЕДУЮЩИМ ПУТЕМ:</w:t>
      </w:r>
    </w:p>
    <w:p w14:paraId="0F69F95E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углекислый газ выделяется в атмосферу в процессе фотосинтеза в дневное время, а в ночное время его часть поглощается растениями из среды;</w:t>
      </w:r>
    </w:p>
    <w:p w14:paraId="6F9056D3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углекислый газ поглощается из атмосферы в процессе фотосинтеза в дневное время, а в ночное время его часть выделяется растениями в среду;</w:t>
      </w:r>
    </w:p>
    <w:p w14:paraId="0F5FC807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углекислый газ атмосферы поглощается в процессе фотосинтеза с образованием органических веществ, а с гибелью растений и животных происходит окисление органических веществ с выделением углекислого газа;</w:t>
      </w:r>
    </w:p>
    <w:p w14:paraId="68897341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углекислый газ атмосферы поглощается в процессе фотосинтеза, а при дыхании выделяется в атмосферу;</w:t>
      </w:r>
    </w:p>
    <w:p w14:paraId="7C178616" w14:textId="77777777" w:rsidR="009F22ED" w:rsidRPr="0079335A" w:rsidRDefault="00B74CC6">
      <w:pPr>
        <w:shd w:val="clear" w:color="auto" w:fill="FFFFFF"/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углекислый газ атмосферы поглощается в процессе фотосинтеза, а при сжигании органических веществ выделяется в атмосферу.</w:t>
      </w:r>
    </w:p>
    <w:p w14:paraId="2D7FF567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20. УКАЖИТЕ ПОСЛЕДОВАТЕЛЬНОСТЬ ФАЗ ОПЛОДОТВОРЕНИЯ.</w:t>
      </w:r>
    </w:p>
    <w:p w14:paraId="20F62A31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слияние гамет, или сингамий</w:t>
      </w:r>
    </w:p>
    <w:p w14:paraId="1EBD4F01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дистантное взаимодействие и сближение гамет</w:t>
      </w:r>
    </w:p>
    <w:p w14:paraId="5F8C8B7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контактное взаимодействие гамет и активация яйцеклетки</w:t>
      </w:r>
    </w:p>
    <w:p w14:paraId="2DD0281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21. УСТАНОВИТЕ ПОСЛЕДОВАТЕЛЬНОСТЬ СТАДИЙ ИНДИВИДУАЛЬНОГО РАЗВИТИЯ ЧЕЛОВЕКА, НАЧИНАЯ ОТ ЗИГОТЫ.</w:t>
      </w:r>
    </w:p>
    <w:p w14:paraId="259F6AA7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lastRenderedPageBreak/>
        <w:t>1) формирование четырехкамерного сердца</w:t>
      </w:r>
    </w:p>
    <w:p w14:paraId="6FCB502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образование бластомеров</w:t>
      </w:r>
    </w:p>
    <w:p w14:paraId="65CEA69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формирование нервной системы</w:t>
      </w:r>
    </w:p>
    <w:p w14:paraId="43D987C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формирование мезодермы</w:t>
      </w:r>
    </w:p>
    <w:p w14:paraId="0B3BD65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образование двухслойного зародыша</w:t>
      </w:r>
    </w:p>
    <w:p w14:paraId="119A555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22. ВЫБЕРИТЕ ТРИ ФУНКЦИИ ПЛАЗМАТИЧЕСКОЙ МЕМБРАНЫ</w:t>
      </w:r>
    </w:p>
    <w:p w14:paraId="68C7E77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обеспечивает поступление в клетку ионов и мелких молекул</w:t>
      </w:r>
    </w:p>
    <w:p w14:paraId="58083877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обеспечивает передвижение веществ в клетке</w:t>
      </w:r>
    </w:p>
    <w:p w14:paraId="4E6B24D1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отграничивает цитоплазму от окружающей среды</w:t>
      </w:r>
    </w:p>
    <w:p w14:paraId="7F703BD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участвует в поглощении веществ клеткой</w:t>
      </w:r>
    </w:p>
    <w:p w14:paraId="0FB59A9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придает клетке жесткую форму</w:t>
      </w:r>
    </w:p>
    <w:p w14:paraId="44F8CF9A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6) служит матрицей для синтеза иРНК</w:t>
      </w:r>
    </w:p>
    <w:p w14:paraId="18410FA1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23. ВЫБЕРИТЕ ДВА ПРИЗНАКА НЕ ПОДХОДЯЩИЕ ДЛЯ ОПИСАНИЯ ТРАНСКРИПЦИИ У ЭУКАРИОТ</w:t>
      </w:r>
    </w:p>
    <w:p w14:paraId="13014E4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образование полинуклеотидной цепи</w:t>
      </w:r>
    </w:p>
    <w:p w14:paraId="3425F6BB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соединяются нуклеотиды, содержащие дезоксирибозу</w:t>
      </w:r>
    </w:p>
    <w:p w14:paraId="2F77291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матрицей служит молекула ДНК</w:t>
      </w:r>
    </w:p>
    <w:p w14:paraId="09704A4D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происходит в ядре</w:t>
      </w:r>
    </w:p>
    <w:p w14:paraId="33DF118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удвоение молекулы ДНК</w:t>
      </w:r>
    </w:p>
    <w:p w14:paraId="0FAFA882" w14:textId="5E500B6C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24.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УСТАНОВИТЕ ПОСЛЕДОВАТЕЛЬНОСТЬ ПРОЦЕССОВ ЭМБРИОНАЛЬНОГО РАЗВИТИЯ ПОЗВОНОЧНЫХ ЖИВОТНЫХ:</w:t>
      </w:r>
    </w:p>
    <w:p w14:paraId="60E0358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закладка зачаточных органов зародыша</w:t>
      </w:r>
    </w:p>
    <w:p w14:paraId="14716B22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направленные перемещения клеток и их дифференцировка</w:t>
      </w:r>
    </w:p>
    <w:p w14:paraId="5E27C5F3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развитие нервной пластинки</w:t>
      </w:r>
    </w:p>
    <w:p w14:paraId="36E1E9DF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слияние яйцеклетки и сперматозоида и образование зиготы</w:t>
      </w:r>
    </w:p>
    <w:p w14:paraId="13D5EDC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формирование многоклеточного однослойного зародыша</w:t>
      </w:r>
    </w:p>
    <w:p w14:paraId="110E9B25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  <w:highlight w:val="white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25. </w:t>
      </w:r>
      <w:r w:rsidRPr="0079335A">
        <w:rPr>
          <w:rFonts w:ascii="OfficinaSansBookC" w:eastAsia="Times New Roman" w:hAnsi="OfficinaSansBookC" w:cs="Times New Roman"/>
          <w:sz w:val="28"/>
          <w:szCs w:val="28"/>
          <w:highlight w:val="white"/>
        </w:rPr>
        <w:t>УПОРЯДОЧИТЕ ИСКОПАЕМЫЕ ФОРМЫ ЧЕЛОВЕКА ПО ВРЕМЕНИ СУЩЕСТВОВАНИЯ, НАЧИНАЯ С САМОЙ ДРЕВНЕЙ ФОРМЫ:</w:t>
      </w:r>
    </w:p>
    <w:p w14:paraId="78629D5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1) Человек умелый</w:t>
      </w:r>
    </w:p>
    <w:p w14:paraId="7A3B6766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2) Кроманьонцы</w:t>
      </w:r>
    </w:p>
    <w:p w14:paraId="53FAAEDC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3) Неандертальцы</w:t>
      </w:r>
    </w:p>
    <w:p w14:paraId="5313230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4) Человек прямоходящий</w:t>
      </w:r>
    </w:p>
    <w:p w14:paraId="2033E670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5) Австралопитек</w:t>
      </w:r>
    </w:p>
    <w:p w14:paraId="021C2C2F" w14:textId="77777777" w:rsidR="009F22ED" w:rsidRPr="0079335A" w:rsidRDefault="00B74CC6">
      <w:pPr>
        <w:shd w:val="clear" w:color="auto" w:fill="FFFFFF"/>
        <w:spacing w:line="240" w:lineRule="auto"/>
        <w:jc w:val="both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sz w:val="28"/>
          <w:szCs w:val="28"/>
        </w:rPr>
        <w:t>Эталоны ответов</w:t>
      </w:r>
    </w:p>
    <w:tbl>
      <w:tblPr>
        <w:tblStyle w:val="affffffc"/>
        <w:tblW w:w="929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6"/>
        <w:gridCol w:w="1055"/>
        <w:gridCol w:w="581"/>
        <w:gridCol w:w="760"/>
        <w:gridCol w:w="730"/>
        <w:gridCol w:w="814"/>
        <w:gridCol w:w="1059"/>
        <w:gridCol w:w="744"/>
        <w:gridCol w:w="585"/>
        <w:gridCol w:w="975"/>
        <w:gridCol w:w="960"/>
      </w:tblGrid>
      <w:tr w:rsidR="009F22ED" w:rsidRPr="0079335A" w14:paraId="3724A06D" w14:textId="77777777">
        <w:trPr>
          <w:trHeight w:val="765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7C438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 xml:space="preserve">№ задания 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F543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E917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FEAC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FD9D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51AB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EEA3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C5D5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54A6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58C3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2138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F22ED" w:rsidRPr="0079335A" w14:paraId="02BC3AEE" w14:textId="77777777">
        <w:trPr>
          <w:trHeight w:val="495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B42C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AD833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5,4,2,1,3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48FB44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04568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2,4,5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780BC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3,4,5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68948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2,3,1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15F029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2,5,4,3,1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AAF975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1,3,4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30EFE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70FFD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4,5,2,3,1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146D9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5,1,4,3,2</w:t>
            </w:r>
          </w:p>
        </w:tc>
      </w:tr>
    </w:tbl>
    <w:p w14:paraId="0A2D7B7B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 </w:t>
      </w:r>
    </w:p>
    <w:p w14:paraId="0DE6C7F3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lastRenderedPageBreak/>
        <w:t>В заданиях 26-30 решите задачи:</w:t>
      </w:r>
    </w:p>
    <w:p w14:paraId="69916A77" w14:textId="77777777" w:rsidR="009F22ED" w:rsidRPr="0079335A" w:rsidRDefault="009F22ED">
      <w:p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0AAE46D7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Задание 26. Задача № 1.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Определите, какая окраска цветков будет у растений гороха, полученных от самоопыления гомозиготных родительских форм с красными и с белыми цветками, а также от их скрещивания между собой.0 </w:t>
      </w:r>
    </w:p>
    <w:p w14:paraId="5AE05B9A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Решение.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Обе родительские формы гомозиготны, поэтому запись скрещиваний будет следующей: </w:t>
      </w:r>
    </w:p>
    <w:p w14:paraId="6C27174E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– от самоопыления: 1) Р: АА </w:t>
      </w:r>
      <w:r w:rsidRPr="0079335A">
        <w:rPr>
          <w:rFonts w:ascii="Cambria" w:eastAsia="Times New Roman" w:hAnsi="Cambria" w:cs="Cambria"/>
          <w:sz w:val="24"/>
          <w:szCs w:val="24"/>
        </w:rPr>
        <w:t>×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; 2) P: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Cambria" w:eastAsia="Times New Roman" w:hAnsi="Cambria" w:cs="Cambria"/>
          <w:sz w:val="24"/>
          <w:szCs w:val="24"/>
        </w:rPr>
        <w:t>×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; </w:t>
      </w:r>
    </w:p>
    <w:p w14:paraId="32B60EE9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– от перекрестного опыления: Р: АА </w:t>
      </w:r>
      <w:r w:rsidRPr="0079335A">
        <w:rPr>
          <w:rFonts w:ascii="Cambria" w:eastAsia="Times New Roman" w:hAnsi="Cambria" w:cs="Cambria"/>
          <w:sz w:val="24"/>
          <w:szCs w:val="24"/>
        </w:rPr>
        <w:t>×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. </w:t>
      </w:r>
    </w:p>
    <w:p w14:paraId="0D66D8FD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Гомозиготные формы дают единственный тип гамет, и поэтому при их слиянии будет получен единственный тип потомков: 1) F1 все AA; 2) F1 все аа;3) F1 все Aa. </w:t>
      </w:r>
    </w:p>
    <w:p w14:paraId="3D9F1B4E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Ответ.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1. Красноцветковые гомозиготные растения дают только формы с красными цветками. 2. Все потомки растений с белыми цветками будут белоцветковыми (они всегда гомозиготны). 3. Все растения от скрещивания красноцветковых гомозиготных с белоцветковыми будут красноцветковыми (доминантный фенотип), но гетерозиготными по генотипу.</w:t>
      </w:r>
    </w:p>
    <w:p w14:paraId="1BE75E6C" w14:textId="77777777" w:rsidR="009F22ED" w:rsidRPr="0079335A" w:rsidRDefault="009F22ED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161E1BF8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Задание 27. Задача № 2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. На ребенка с I группой крови в роддоме претендуют две родительские пары: </w:t>
      </w:r>
    </w:p>
    <w:p w14:paraId="1C23BE8E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– 1 пара: мать с I, отец с IV группой крови; </w:t>
      </w:r>
    </w:p>
    <w:p w14:paraId="22520FAD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– 2 пара: мать со II, отец с III группой крови. </w:t>
      </w:r>
    </w:p>
    <w:p w14:paraId="41301B44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Какой паре принадлежит ребенок? </w:t>
      </w:r>
    </w:p>
    <w:p w14:paraId="6D92DB1D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  <w:lang w:val="en-US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Решение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. Ребенок с I гр. крови по генотипу – I°I°. Такое сочетание аллелей возможно только в случае, если гаметы и отца, и матери будут содержать аллели I°. Следовательно, эта комбинация генов могла осуществиться только при зачатии ребенка в случае второй пары, когда мать и отец гетерозиготы. Запишем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схему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 xml:space="preserve">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скрещивания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 xml:space="preserve">: </w:t>
      </w:r>
    </w:p>
    <w:p w14:paraId="35ECD874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  <w:lang w:val="en-US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Р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 xml:space="preserve">: I A I° </w:t>
      </w:r>
      <w:r w:rsidRPr="0079335A">
        <w:rPr>
          <w:rFonts w:ascii="Segoe UI Emoji" w:eastAsia="Times New Roman" w:hAnsi="Segoe UI Emoji" w:cs="Segoe UI Emoji"/>
          <w:sz w:val="24"/>
          <w:szCs w:val="24"/>
          <w:lang w:val="en-US"/>
        </w:rPr>
        <w:t>♀×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I B I</w:t>
      </w:r>
      <w:r w:rsidRPr="0079335A">
        <w:rPr>
          <w:rFonts w:ascii="OfficinaSansBookC" w:eastAsia="Times New Roman" w:hAnsi="OfficinaSansBookC" w:cs="OfficinaSansBookC"/>
          <w:sz w:val="24"/>
          <w:szCs w:val="24"/>
          <w:lang w:val="en-US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 xml:space="preserve"> </w:t>
      </w:r>
      <w:r w:rsidRPr="0079335A">
        <w:rPr>
          <w:rFonts w:ascii="Segoe UI Emoji" w:eastAsia="Times New Roman" w:hAnsi="Segoe UI Emoji" w:cs="Segoe UI Emoji"/>
          <w:sz w:val="24"/>
          <w:szCs w:val="24"/>
          <w:lang w:val="en-US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; G</w:t>
      </w:r>
      <w:r w:rsidRPr="0079335A">
        <w:rPr>
          <w:rFonts w:ascii="Segoe UI Emoji" w:eastAsia="Times New Roman" w:hAnsi="Segoe UI Emoji" w:cs="Segoe UI Emoji"/>
          <w:sz w:val="24"/>
          <w:szCs w:val="24"/>
          <w:lang w:val="en-US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: 0,5I A + 0,5I</w:t>
      </w:r>
      <w:r w:rsidRPr="0079335A">
        <w:rPr>
          <w:rFonts w:ascii="OfficinaSansBookC" w:eastAsia="Times New Roman" w:hAnsi="OfficinaSansBookC" w:cs="OfficinaSansBookC"/>
          <w:sz w:val="24"/>
          <w:szCs w:val="24"/>
          <w:lang w:val="en-US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; G</w:t>
      </w:r>
      <w:r w:rsidRPr="0079335A">
        <w:rPr>
          <w:rFonts w:ascii="Segoe UI Emoji" w:eastAsia="Times New Roman" w:hAnsi="Segoe UI Emoji" w:cs="Segoe UI Emoji"/>
          <w:sz w:val="24"/>
          <w:szCs w:val="24"/>
          <w:lang w:val="en-US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: 0,5I B + 0,5I</w:t>
      </w:r>
      <w:r w:rsidRPr="0079335A">
        <w:rPr>
          <w:rFonts w:ascii="OfficinaSansBookC" w:eastAsia="Times New Roman" w:hAnsi="OfficinaSansBookC" w:cs="OfficinaSansBookC"/>
          <w:sz w:val="24"/>
          <w:szCs w:val="24"/>
          <w:lang w:val="en-US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; =&gt; F1: 0,25 I</w:t>
      </w:r>
      <w:r w:rsidRPr="0079335A">
        <w:rPr>
          <w:rFonts w:ascii="OfficinaSansBookC" w:eastAsia="Times New Roman" w:hAnsi="OfficinaSansBookC" w:cs="OfficinaSansBookC"/>
          <w:sz w:val="24"/>
          <w:szCs w:val="24"/>
          <w:lang w:val="en-US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>I</w:t>
      </w:r>
      <w:r w:rsidRPr="0079335A">
        <w:rPr>
          <w:rFonts w:ascii="OfficinaSansBookC" w:eastAsia="Times New Roman" w:hAnsi="OfficinaSansBookC" w:cs="OfficinaSansBookC"/>
          <w:sz w:val="24"/>
          <w:szCs w:val="24"/>
          <w:lang w:val="en-US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  <w:lang w:val="en-US"/>
        </w:rPr>
        <w:t xml:space="preserve">. </w:t>
      </w:r>
    </w:p>
    <w:p w14:paraId="5A38A9CA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Очевидно, что первая супружеская пара претендовать на этого ребенка не может, т. к. у нее могут быть дети только со II и III группами крови: </w:t>
      </w:r>
    </w:p>
    <w:p w14:paraId="4AD68772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Р: I°I° 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Cambria" w:eastAsia="Times New Roman" w:hAnsi="Cambria" w:cs="Cambria"/>
          <w:sz w:val="24"/>
          <w:szCs w:val="24"/>
        </w:rPr>
        <w:t>×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I A I B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; F1: 50% IA I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и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50%IB I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(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у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детей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II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и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III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гр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.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крови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соотв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.). </w:t>
      </w:r>
    </w:p>
    <w:p w14:paraId="2316EAD2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Ответ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. Ребенок принадлежит второй паре супругов.</w:t>
      </w:r>
    </w:p>
    <w:p w14:paraId="413B3BED" w14:textId="77777777" w:rsidR="009F22ED" w:rsidRPr="0079335A" w:rsidRDefault="009F22ED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1876D16F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Задание 28. Задача № 3.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Определите средний размер листочков у белого клевера, полученного от скрещивания геторозиготных растений с листочками 10 и 7 мм соответственно. </w:t>
      </w:r>
    </w:p>
    <w:p w14:paraId="214D5D1A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Решение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. Определяем генотипы и записываем скрещивание: </w:t>
      </w:r>
    </w:p>
    <w:p w14:paraId="2FF976C1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Р: V ba v </w:t>
      </w:r>
      <w:r w:rsidRPr="0079335A">
        <w:rPr>
          <w:rFonts w:ascii="Cambria" w:eastAsia="Times New Roman" w:hAnsi="Cambria" w:cs="Cambria"/>
          <w:sz w:val="24"/>
          <w:szCs w:val="24"/>
        </w:rPr>
        <w:t>×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V by v;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определяем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гаметы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: G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: 0,5V ba + 0,5v; G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: 0,5V b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у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+ 0,5v;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получаем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потомков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: F1: 0,25V baV by; 0,25V ba v; 0,25 V by v; 0,25vv. </w:t>
      </w:r>
    </w:p>
    <w:p w14:paraId="104D8875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Ответ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. Получено 4 типа фенотипов и генотипов в равных соотношениях. Из них для первого будет характерна сверхдоминантность (средний размер листочков 18 мм). </w:t>
      </w:r>
    </w:p>
    <w:p w14:paraId="0978A8C7" w14:textId="77777777" w:rsidR="009F22ED" w:rsidRPr="0079335A" w:rsidRDefault="009F22ED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</w:p>
    <w:p w14:paraId="74EF9D93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Задание 29. Задача № 4.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Проанализируйте характер передачи рецессивного, частично сцепленного с полом, наследственного заболевания от матери к потомкам. </w:t>
      </w:r>
    </w:p>
    <w:p w14:paraId="277D14F4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Решение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. P: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AY A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больна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F1: 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AX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X aY A F2: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AX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; 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♀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;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X AY A ; </w:t>
      </w:r>
      <w:r w:rsidRPr="0079335A">
        <w:rPr>
          <w:rFonts w:ascii="Segoe UI Emoji" w:eastAsia="Times New Roman" w:hAnsi="Segoe UI Emoji" w:cs="Segoe UI Emoji"/>
          <w:sz w:val="24"/>
          <w:szCs w:val="24"/>
        </w:rPr>
        <w:t>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X aY A </w:t>
      </w:r>
      <w:r w:rsidRPr="0079335A">
        <w:rPr>
          <w:rFonts w:ascii="OfficinaSansBookC" w:eastAsia="Times New Roman" w:hAnsi="OfficinaSansBookC" w:cs="OfficinaSansBookC"/>
          <w:sz w:val="24"/>
          <w:szCs w:val="24"/>
        </w:rPr>
        <w:t>больна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 xml:space="preserve"> </w:t>
      </w:r>
    </w:p>
    <w:p w14:paraId="0499948F" w14:textId="77777777" w:rsidR="009F22ED" w:rsidRPr="0079335A" w:rsidRDefault="00B74CC6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Ответ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. Болезнь передается от матери через детей и проявляется только у внучек.</w:t>
      </w:r>
    </w:p>
    <w:p w14:paraId="12E4E31B" w14:textId="77777777" w:rsidR="009F22ED" w:rsidRPr="0079335A" w:rsidRDefault="009F22ED">
      <w:pPr>
        <w:widowControl w:val="0"/>
        <w:spacing w:line="240" w:lineRule="auto"/>
        <w:ind w:left="1" w:hanging="3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71E93C47" w14:textId="77777777" w:rsidR="009F22ED" w:rsidRPr="0079335A" w:rsidRDefault="00B74CC6">
      <w:pPr>
        <w:spacing w:line="240" w:lineRule="auto"/>
        <w:jc w:val="both"/>
        <w:rPr>
          <w:rFonts w:ascii="OfficinaSansBookC" w:eastAsia="Times New Roman" w:hAnsi="OfficinaSansBookC" w:cs="Times New Roman"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 xml:space="preserve">Задание 30. </w:t>
      </w:r>
      <w:r w:rsidRPr="0079335A">
        <w:rPr>
          <w:rFonts w:ascii="OfficinaSansBookC" w:eastAsia="Times New Roman" w:hAnsi="OfficinaSansBookC" w:cs="Times New Roman"/>
          <w:sz w:val="24"/>
          <w:szCs w:val="24"/>
        </w:rPr>
        <w:t>Из элементов сообщества (полевка, зерно злаков, филин, хорек) составьте пищевую цепь и на основании правила экологической пирамиды определите, сколько нужно зерна, чтобы в лесу вырос один филин массой 2,5 кг.</w:t>
      </w:r>
    </w:p>
    <w:p w14:paraId="1BBA55D9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b/>
          <w:sz w:val="24"/>
          <w:szCs w:val="24"/>
        </w:rPr>
        <w:t>Ответ:</w:t>
      </w:r>
    </w:p>
    <w:p w14:paraId="567C2898" w14:textId="77777777" w:rsidR="009F22ED" w:rsidRPr="0079335A" w:rsidRDefault="00B74CC6">
      <w:pPr>
        <w:spacing w:line="240" w:lineRule="auto"/>
        <w:rPr>
          <w:rFonts w:ascii="OfficinaSansBookC" w:eastAsia="Times New Roman" w:hAnsi="OfficinaSansBookC" w:cs="Times New Roman"/>
          <w:b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b/>
          <w:noProof/>
          <w:sz w:val="28"/>
          <w:szCs w:val="28"/>
          <w:lang w:val="ru-RU"/>
        </w:rPr>
        <w:drawing>
          <wp:inline distT="114300" distB="114300" distL="114300" distR="114300" wp14:anchorId="300E591B" wp14:editId="317D2BF6">
            <wp:extent cx="5734050" cy="853057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t="18390" b="1984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53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E22FC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 xml:space="preserve">В итоговой работе представлены задания, относящиеся к трем уровням сложности: “низкий”, “средний”, “высокий”. В зависимости от типа и трудности задания его выполнение оценивается разным числом баллов. Выполнение каждого задания “низкого” уровня сложности оценивается 1 баллом. За выполнение заданий “среднего” уровня сложности в зависимости от полноты и правильности ответа присваивается до 2 баллов. </w:t>
      </w:r>
    </w:p>
    <w:p w14:paraId="29012099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К заданию “высокого” уровня сложности относится решение ситуационных задач. За выполнение заданий “высокого” уровня в зависимости от полноты и правильности ответа присваивается до 3-х баллов.</w:t>
      </w:r>
    </w:p>
    <w:p w14:paraId="2B4C5B95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Задания “низкого” и “среднего” уровней сложности проверяются автоматически. Ответы на задания “высокого” уровня проверяются в ручном режиме.</w:t>
      </w:r>
    </w:p>
    <w:p w14:paraId="2B624057" w14:textId="77777777" w:rsidR="009F22ED" w:rsidRPr="0079335A" w:rsidRDefault="00B74CC6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79335A">
        <w:rPr>
          <w:rFonts w:ascii="OfficinaSansBookC" w:eastAsia="Times New Roman" w:hAnsi="OfficinaSansBookC" w:cs="Times New Roman"/>
          <w:sz w:val="28"/>
          <w:szCs w:val="28"/>
        </w:rPr>
        <w:t>Распределение заданий по уровням сложности представлено в следующей таблице:</w:t>
      </w:r>
    </w:p>
    <w:p w14:paraId="734B21F1" w14:textId="77777777" w:rsidR="009F22ED" w:rsidRPr="0079335A" w:rsidRDefault="009F22ED">
      <w:pPr>
        <w:shd w:val="clear" w:color="auto" w:fill="FFFFFF"/>
        <w:spacing w:line="240" w:lineRule="auto"/>
        <w:ind w:left="1" w:firstLine="563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tbl>
      <w:tblPr>
        <w:tblStyle w:val="affffffd"/>
        <w:tblW w:w="9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080"/>
        <w:gridCol w:w="1905"/>
        <w:gridCol w:w="4725"/>
      </w:tblGrid>
      <w:tr w:rsidR="009F22ED" w:rsidRPr="0079335A" w14:paraId="300AE3D2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20AD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45B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B788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Процентное содержание заданий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B1D2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Тип вопросов</w:t>
            </w:r>
          </w:p>
        </w:tc>
      </w:tr>
      <w:tr w:rsidR="009F22ED" w:rsidRPr="0079335A" w14:paraId="2380E212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CA07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D471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CB7A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B3AD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- задания с выбором одного правильного ответа</w:t>
            </w:r>
          </w:p>
        </w:tc>
      </w:tr>
      <w:tr w:rsidR="009F22ED" w:rsidRPr="0079335A" w14:paraId="2D052851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D876F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7E5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7F73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2DFC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- множественный выбор;</w:t>
            </w:r>
          </w:p>
          <w:p w14:paraId="3CEEB792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- вопросы на упорядочивание или установление правильной последовательности</w:t>
            </w:r>
          </w:p>
        </w:tc>
      </w:tr>
      <w:tr w:rsidR="009F22ED" w:rsidRPr="0079335A" w14:paraId="6E60C43D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881D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9195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5C4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17 %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8C9B" w14:textId="77777777" w:rsidR="009F22ED" w:rsidRPr="0079335A" w:rsidRDefault="00B74CC6">
            <w:pPr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- задачи, предусматривающие развернутый ответ</w:t>
            </w:r>
          </w:p>
        </w:tc>
      </w:tr>
    </w:tbl>
    <w:p w14:paraId="11553F44" w14:textId="77777777" w:rsidR="009F22ED" w:rsidRPr="0079335A" w:rsidRDefault="009F22ED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p w14:paraId="0E68C4C9" w14:textId="77777777" w:rsidR="009F22ED" w:rsidRPr="0079335A" w:rsidRDefault="00B74CC6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b/>
          <w:sz w:val="24"/>
          <w:szCs w:val="24"/>
        </w:rPr>
      </w:pPr>
      <w:r w:rsidRPr="0079335A">
        <w:rPr>
          <w:rFonts w:ascii="OfficinaSansBookC" w:eastAsia="Times New Roman" w:hAnsi="OfficinaSansBookC" w:cs="Times New Roman"/>
          <w:sz w:val="24"/>
          <w:szCs w:val="24"/>
        </w:rPr>
        <w:t>Критерии оценивания итоговой письменной работы:</w:t>
      </w:r>
    </w:p>
    <w:p w14:paraId="64520585" w14:textId="77777777" w:rsidR="009F22ED" w:rsidRPr="0079335A" w:rsidRDefault="009F22ED">
      <w:pPr>
        <w:spacing w:line="240" w:lineRule="auto"/>
        <w:ind w:firstLine="708"/>
        <w:jc w:val="both"/>
        <w:rPr>
          <w:rFonts w:ascii="OfficinaSansBookC" w:eastAsia="Times New Roman" w:hAnsi="OfficinaSansBookC" w:cs="Times New Roman"/>
          <w:sz w:val="24"/>
          <w:szCs w:val="24"/>
        </w:rPr>
      </w:pPr>
    </w:p>
    <w:tbl>
      <w:tblPr>
        <w:tblStyle w:val="affffffe"/>
        <w:tblW w:w="939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5400"/>
      </w:tblGrid>
      <w:tr w:rsidR="009F22ED" w:rsidRPr="0079335A" w14:paraId="04A78173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AA97E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50902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b/>
                <w:color w:val="000000"/>
                <w:sz w:val="24"/>
                <w:szCs w:val="24"/>
              </w:rPr>
              <w:t>Процент выполнения</w:t>
            </w:r>
          </w:p>
        </w:tc>
      </w:tr>
      <w:tr w:rsidR="009F22ED" w:rsidRPr="0079335A" w14:paraId="710A18A3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C59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“отлично”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1D6CB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85-100%</w:t>
            </w:r>
          </w:p>
        </w:tc>
      </w:tr>
      <w:tr w:rsidR="009F22ED" w:rsidRPr="0079335A" w14:paraId="79956660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01ED3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“хорошо”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B5700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70-84%</w:t>
            </w:r>
          </w:p>
        </w:tc>
      </w:tr>
      <w:tr w:rsidR="009F22ED" w:rsidRPr="0079335A" w14:paraId="5E0FE49C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66B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“удовлетворительно”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2FDC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50-69%</w:t>
            </w:r>
          </w:p>
        </w:tc>
      </w:tr>
      <w:tr w:rsidR="009F22ED" w:rsidRPr="0079335A" w14:paraId="41556B01" w14:textId="77777777"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21EC6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“неудовлетворительно”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4D34" w14:textId="77777777" w:rsidR="009F22ED" w:rsidRPr="0079335A" w:rsidRDefault="00B74CC6">
            <w:pPr>
              <w:jc w:val="center"/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</w:pPr>
            <w:r w:rsidRPr="0079335A">
              <w:rPr>
                <w:rFonts w:ascii="OfficinaSansBookC" w:eastAsia="Times New Roman" w:hAnsi="OfficinaSansBookC" w:cs="Times New Roman"/>
                <w:color w:val="000000"/>
                <w:sz w:val="24"/>
                <w:szCs w:val="24"/>
              </w:rPr>
              <w:t>менее 49%</w:t>
            </w:r>
          </w:p>
        </w:tc>
      </w:tr>
    </w:tbl>
    <w:p w14:paraId="04F6D82A" w14:textId="77777777" w:rsidR="009F22ED" w:rsidRPr="0079335A" w:rsidRDefault="009F22ED">
      <w:pPr>
        <w:spacing w:line="240" w:lineRule="auto"/>
        <w:rPr>
          <w:rFonts w:ascii="OfficinaSansBookC" w:eastAsia="Times New Roman" w:hAnsi="OfficinaSansBookC" w:cs="Times New Roman"/>
        </w:rPr>
      </w:pPr>
    </w:p>
    <w:sectPr w:rsidR="009F22ED" w:rsidRPr="0079335A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26A37" w14:textId="77777777" w:rsidR="001E6501" w:rsidRDefault="001E6501" w:rsidP="0079335A">
      <w:pPr>
        <w:spacing w:line="240" w:lineRule="auto"/>
      </w:pPr>
      <w:r>
        <w:separator/>
      </w:r>
    </w:p>
  </w:endnote>
  <w:endnote w:type="continuationSeparator" w:id="0">
    <w:p w14:paraId="2403996B" w14:textId="77777777" w:rsidR="001E6501" w:rsidRDefault="001E6501" w:rsidP="00793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Segoe UI"/>
    <w:charset w:val="CC"/>
    <w:family w:val="swiss"/>
    <w:pitch w:val="variable"/>
    <w:sig w:usb0="00000001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OfficinaSansExtraBoldITC-Reg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343624"/>
      <w:docPartObj>
        <w:docPartGallery w:val="Page Numbers (Bottom of Page)"/>
        <w:docPartUnique/>
      </w:docPartObj>
    </w:sdtPr>
    <w:sdtEndPr/>
    <w:sdtContent>
      <w:p w14:paraId="66B8122A" w14:textId="265F5C7D" w:rsidR="00963C82" w:rsidRDefault="00963C82">
        <w:pPr>
          <w:pStyle w:val="affffff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EFC" w:rsidRPr="00225EFC">
          <w:rPr>
            <w:noProof/>
            <w:lang w:val="ru-RU"/>
          </w:rPr>
          <w:t>61</w:t>
        </w:r>
        <w:r>
          <w:fldChar w:fldCharType="end"/>
        </w:r>
      </w:p>
    </w:sdtContent>
  </w:sdt>
  <w:p w14:paraId="26E75AD9" w14:textId="77777777" w:rsidR="00963C82" w:rsidRDefault="00963C82">
    <w:pPr>
      <w:pStyle w:val="afffff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BCA1C" w14:textId="77777777" w:rsidR="001E6501" w:rsidRDefault="001E6501" w:rsidP="0079335A">
      <w:pPr>
        <w:spacing w:line="240" w:lineRule="auto"/>
      </w:pPr>
      <w:r>
        <w:separator/>
      </w:r>
    </w:p>
  </w:footnote>
  <w:footnote w:type="continuationSeparator" w:id="0">
    <w:p w14:paraId="4DF99906" w14:textId="77777777" w:rsidR="001E6501" w:rsidRDefault="001E6501" w:rsidP="007933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4F3"/>
    <w:multiLevelType w:val="multilevel"/>
    <w:tmpl w:val="75D62F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B6C7193"/>
    <w:multiLevelType w:val="multilevel"/>
    <w:tmpl w:val="E79015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CA0117C"/>
    <w:multiLevelType w:val="multilevel"/>
    <w:tmpl w:val="F698EE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09410BC"/>
    <w:multiLevelType w:val="multilevel"/>
    <w:tmpl w:val="581222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26D6E75"/>
    <w:multiLevelType w:val="multilevel"/>
    <w:tmpl w:val="77FC76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247720C1"/>
    <w:multiLevelType w:val="multilevel"/>
    <w:tmpl w:val="8674B51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2E733C6A"/>
    <w:multiLevelType w:val="hybridMultilevel"/>
    <w:tmpl w:val="2390C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C5A9A"/>
    <w:multiLevelType w:val="multilevel"/>
    <w:tmpl w:val="1FC63C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7AE5DD4"/>
    <w:multiLevelType w:val="multilevel"/>
    <w:tmpl w:val="AB00D34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nsid w:val="41EA5E6F"/>
    <w:multiLevelType w:val="multilevel"/>
    <w:tmpl w:val="42BED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9CF5057"/>
    <w:multiLevelType w:val="multilevel"/>
    <w:tmpl w:val="ABCE838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1">
    <w:nsid w:val="4A9756B4"/>
    <w:multiLevelType w:val="multilevel"/>
    <w:tmpl w:val="F398D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EE74517"/>
    <w:multiLevelType w:val="multilevel"/>
    <w:tmpl w:val="6A360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1D04C52"/>
    <w:multiLevelType w:val="multilevel"/>
    <w:tmpl w:val="5ED0C8A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nsid w:val="5EDA12DC"/>
    <w:multiLevelType w:val="multilevel"/>
    <w:tmpl w:val="853E11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62FD3FBE"/>
    <w:multiLevelType w:val="multilevel"/>
    <w:tmpl w:val="300C8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64206743"/>
    <w:multiLevelType w:val="multilevel"/>
    <w:tmpl w:val="9A623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6422425A"/>
    <w:multiLevelType w:val="multilevel"/>
    <w:tmpl w:val="5B3ED1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661F7925"/>
    <w:multiLevelType w:val="multilevel"/>
    <w:tmpl w:val="BF6638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>
    <w:nsid w:val="6B0B63FC"/>
    <w:multiLevelType w:val="multilevel"/>
    <w:tmpl w:val="2878C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6C2B0CCC"/>
    <w:multiLevelType w:val="multilevel"/>
    <w:tmpl w:val="250A36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6F0E4DCC"/>
    <w:multiLevelType w:val="multilevel"/>
    <w:tmpl w:val="91EED20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22">
    <w:nsid w:val="726555A8"/>
    <w:multiLevelType w:val="multilevel"/>
    <w:tmpl w:val="953ED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77275C79"/>
    <w:multiLevelType w:val="multilevel"/>
    <w:tmpl w:val="D2E2D74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>
    <w:nsid w:val="7D8534ED"/>
    <w:multiLevelType w:val="multilevel"/>
    <w:tmpl w:val="5AA01A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7F192D57"/>
    <w:multiLevelType w:val="multilevel"/>
    <w:tmpl w:val="33E43A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9"/>
  </w:num>
  <w:num w:numId="5">
    <w:abstractNumId w:val="20"/>
  </w:num>
  <w:num w:numId="6">
    <w:abstractNumId w:val="16"/>
  </w:num>
  <w:num w:numId="7">
    <w:abstractNumId w:val="2"/>
  </w:num>
  <w:num w:numId="8">
    <w:abstractNumId w:val="17"/>
  </w:num>
  <w:num w:numId="9">
    <w:abstractNumId w:val="4"/>
  </w:num>
  <w:num w:numId="10">
    <w:abstractNumId w:val="0"/>
  </w:num>
  <w:num w:numId="11">
    <w:abstractNumId w:val="7"/>
  </w:num>
  <w:num w:numId="12">
    <w:abstractNumId w:val="25"/>
  </w:num>
  <w:num w:numId="13">
    <w:abstractNumId w:val="18"/>
  </w:num>
  <w:num w:numId="14">
    <w:abstractNumId w:val="9"/>
  </w:num>
  <w:num w:numId="15">
    <w:abstractNumId w:val="11"/>
  </w:num>
  <w:num w:numId="16">
    <w:abstractNumId w:val="12"/>
  </w:num>
  <w:num w:numId="17">
    <w:abstractNumId w:val="21"/>
  </w:num>
  <w:num w:numId="18">
    <w:abstractNumId w:val="5"/>
  </w:num>
  <w:num w:numId="19">
    <w:abstractNumId w:val="23"/>
  </w:num>
  <w:num w:numId="20">
    <w:abstractNumId w:val="8"/>
  </w:num>
  <w:num w:numId="21">
    <w:abstractNumId w:val="13"/>
  </w:num>
  <w:num w:numId="22">
    <w:abstractNumId w:val="15"/>
  </w:num>
  <w:num w:numId="23">
    <w:abstractNumId w:val="24"/>
  </w:num>
  <w:num w:numId="24">
    <w:abstractNumId w:val="3"/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ED"/>
    <w:rsid w:val="00093013"/>
    <w:rsid w:val="00146EF3"/>
    <w:rsid w:val="001E6501"/>
    <w:rsid w:val="00225EFC"/>
    <w:rsid w:val="00331C09"/>
    <w:rsid w:val="003B6636"/>
    <w:rsid w:val="00443EFE"/>
    <w:rsid w:val="004F0D8E"/>
    <w:rsid w:val="005E1CB1"/>
    <w:rsid w:val="0079335A"/>
    <w:rsid w:val="00804245"/>
    <w:rsid w:val="008A65B6"/>
    <w:rsid w:val="008B2F65"/>
    <w:rsid w:val="00963C82"/>
    <w:rsid w:val="009A1976"/>
    <w:rsid w:val="009F22ED"/>
    <w:rsid w:val="009F2C3D"/>
    <w:rsid w:val="00A270D8"/>
    <w:rsid w:val="00AF7AC7"/>
    <w:rsid w:val="00B74CC6"/>
    <w:rsid w:val="00C67965"/>
    <w:rsid w:val="00DA18E3"/>
    <w:rsid w:val="00E347E0"/>
    <w:rsid w:val="00F57678"/>
    <w:rsid w:val="00F7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1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6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tabs>
        <w:tab w:val="right" w:pos="9345"/>
      </w:tabs>
      <w:spacing w:after="6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240" w:lineRule="auto"/>
      <w:ind w:left="72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59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090"/>
    </w:tcPr>
  </w:style>
  <w:style w:type="table" w:customStyle="1" w:styleId="a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090"/>
    </w:tc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1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2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3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4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5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6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7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8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1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2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3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4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5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6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7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8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1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2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3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4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5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6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7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8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fffffff">
    <w:name w:val="header"/>
    <w:basedOn w:val="a"/>
    <w:link w:val="afffffff0"/>
    <w:uiPriority w:val="99"/>
    <w:unhideWhenUsed/>
    <w:rsid w:val="0079335A"/>
    <w:pPr>
      <w:tabs>
        <w:tab w:val="center" w:pos="4677"/>
        <w:tab w:val="right" w:pos="9355"/>
      </w:tabs>
      <w:spacing w:line="240" w:lineRule="auto"/>
    </w:pPr>
  </w:style>
  <w:style w:type="character" w:customStyle="1" w:styleId="afffffff0">
    <w:name w:val="Верхний колонтитул Знак"/>
    <w:basedOn w:val="a0"/>
    <w:link w:val="afffffff"/>
    <w:uiPriority w:val="99"/>
    <w:rsid w:val="0079335A"/>
  </w:style>
  <w:style w:type="paragraph" w:styleId="afffffff1">
    <w:name w:val="footer"/>
    <w:basedOn w:val="a"/>
    <w:link w:val="afffffff2"/>
    <w:uiPriority w:val="99"/>
    <w:unhideWhenUsed/>
    <w:rsid w:val="0079335A"/>
    <w:pPr>
      <w:tabs>
        <w:tab w:val="center" w:pos="4677"/>
        <w:tab w:val="right" w:pos="9355"/>
      </w:tabs>
      <w:spacing w:line="240" w:lineRule="auto"/>
    </w:pPr>
  </w:style>
  <w:style w:type="character" w:customStyle="1" w:styleId="afffffff2">
    <w:name w:val="Нижний колонтитул Знак"/>
    <w:basedOn w:val="a0"/>
    <w:link w:val="afffffff1"/>
    <w:uiPriority w:val="99"/>
    <w:rsid w:val="0079335A"/>
  </w:style>
  <w:style w:type="paragraph" w:styleId="afffffff3">
    <w:name w:val="List Paragraph"/>
    <w:basedOn w:val="a"/>
    <w:uiPriority w:val="34"/>
    <w:qFormat/>
    <w:rsid w:val="00E347E0"/>
    <w:pPr>
      <w:spacing w:after="160" w:line="259" w:lineRule="auto"/>
      <w:ind w:left="720"/>
      <w:contextualSpacing/>
    </w:pPr>
    <w:rPr>
      <w:rFonts w:ascii="Calibri" w:eastAsia="Calibri" w:hAnsi="Calibri" w:cs="Calibri"/>
      <w:lang w:val="ru-RU" w:eastAsia="en-GB"/>
    </w:rPr>
  </w:style>
  <w:style w:type="paragraph" w:styleId="10">
    <w:name w:val="toc 1"/>
    <w:basedOn w:val="a"/>
    <w:next w:val="a"/>
    <w:autoRedefine/>
    <w:uiPriority w:val="39"/>
    <w:unhideWhenUsed/>
    <w:rsid w:val="00E347E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E347E0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E347E0"/>
    <w:pPr>
      <w:spacing w:after="100"/>
      <w:ind w:left="440"/>
    </w:pPr>
  </w:style>
  <w:style w:type="character" w:styleId="afffffff4">
    <w:name w:val="Hyperlink"/>
    <w:basedOn w:val="a0"/>
    <w:uiPriority w:val="99"/>
    <w:unhideWhenUsed/>
    <w:rsid w:val="00E347E0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F0D8E"/>
    <w:pPr>
      <w:widowControl w:val="0"/>
      <w:autoSpaceDE w:val="0"/>
      <w:autoSpaceDN w:val="0"/>
      <w:spacing w:line="240" w:lineRule="auto"/>
      <w:ind w:left="106"/>
    </w:pPr>
    <w:rPr>
      <w:rFonts w:ascii="Times New Roman" w:eastAsia="Times New Roman" w:hAnsi="Times New Roman" w:cs="Times New Roman"/>
      <w:lang w:val="ru-RU" w:eastAsia="en-US"/>
    </w:rPr>
  </w:style>
  <w:style w:type="paragraph" w:styleId="afffffff5">
    <w:name w:val="No Spacing"/>
    <w:basedOn w:val="a"/>
    <w:link w:val="afffffff6"/>
    <w:uiPriority w:val="1"/>
    <w:qFormat/>
    <w:rsid w:val="00963C82"/>
    <w:pPr>
      <w:spacing w:line="240" w:lineRule="auto"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customStyle="1" w:styleId="afffffff6">
    <w:name w:val="Без интервала Знак"/>
    <w:link w:val="afffffff5"/>
    <w:uiPriority w:val="1"/>
    <w:rsid w:val="00963C82"/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styleId="afffffff7">
    <w:name w:val="Balloon Text"/>
    <w:basedOn w:val="a"/>
    <w:link w:val="afffffff8"/>
    <w:uiPriority w:val="99"/>
    <w:semiHidden/>
    <w:unhideWhenUsed/>
    <w:rsid w:val="00225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fff8">
    <w:name w:val="Текст выноски Знак"/>
    <w:basedOn w:val="a0"/>
    <w:link w:val="afffffff7"/>
    <w:uiPriority w:val="99"/>
    <w:semiHidden/>
    <w:rsid w:val="00225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6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tabs>
        <w:tab w:val="right" w:pos="9345"/>
      </w:tabs>
      <w:spacing w:after="6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240" w:lineRule="auto"/>
      <w:ind w:left="72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59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090"/>
    </w:tcPr>
  </w:style>
  <w:style w:type="table" w:customStyle="1" w:styleId="a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C090"/>
    </w:tc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1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2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3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4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5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6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7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8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1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2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3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4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5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6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7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8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0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1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2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3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4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5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6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7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8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9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a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b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c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d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fffffe">
    <w:basedOn w:val="TableNormal0"/>
    <w:pPr>
      <w:spacing w:line="240" w:lineRule="auto"/>
    </w:pPr>
    <w:rPr>
      <w:color w:val="40404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fffffff">
    <w:name w:val="header"/>
    <w:basedOn w:val="a"/>
    <w:link w:val="afffffff0"/>
    <w:uiPriority w:val="99"/>
    <w:unhideWhenUsed/>
    <w:rsid w:val="0079335A"/>
    <w:pPr>
      <w:tabs>
        <w:tab w:val="center" w:pos="4677"/>
        <w:tab w:val="right" w:pos="9355"/>
      </w:tabs>
      <w:spacing w:line="240" w:lineRule="auto"/>
    </w:pPr>
  </w:style>
  <w:style w:type="character" w:customStyle="1" w:styleId="afffffff0">
    <w:name w:val="Верхний колонтитул Знак"/>
    <w:basedOn w:val="a0"/>
    <w:link w:val="afffffff"/>
    <w:uiPriority w:val="99"/>
    <w:rsid w:val="0079335A"/>
  </w:style>
  <w:style w:type="paragraph" w:styleId="afffffff1">
    <w:name w:val="footer"/>
    <w:basedOn w:val="a"/>
    <w:link w:val="afffffff2"/>
    <w:uiPriority w:val="99"/>
    <w:unhideWhenUsed/>
    <w:rsid w:val="0079335A"/>
    <w:pPr>
      <w:tabs>
        <w:tab w:val="center" w:pos="4677"/>
        <w:tab w:val="right" w:pos="9355"/>
      </w:tabs>
      <w:spacing w:line="240" w:lineRule="auto"/>
    </w:pPr>
  </w:style>
  <w:style w:type="character" w:customStyle="1" w:styleId="afffffff2">
    <w:name w:val="Нижний колонтитул Знак"/>
    <w:basedOn w:val="a0"/>
    <w:link w:val="afffffff1"/>
    <w:uiPriority w:val="99"/>
    <w:rsid w:val="0079335A"/>
  </w:style>
  <w:style w:type="paragraph" w:styleId="afffffff3">
    <w:name w:val="List Paragraph"/>
    <w:basedOn w:val="a"/>
    <w:uiPriority w:val="34"/>
    <w:qFormat/>
    <w:rsid w:val="00E347E0"/>
    <w:pPr>
      <w:spacing w:after="160" w:line="259" w:lineRule="auto"/>
      <w:ind w:left="720"/>
      <w:contextualSpacing/>
    </w:pPr>
    <w:rPr>
      <w:rFonts w:ascii="Calibri" w:eastAsia="Calibri" w:hAnsi="Calibri" w:cs="Calibri"/>
      <w:lang w:val="ru-RU" w:eastAsia="en-GB"/>
    </w:rPr>
  </w:style>
  <w:style w:type="paragraph" w:styleId="10">
    <w:name w:val="toc 1"/>
    <w:basedOn w:val="a"/>
    <w:next w:val="a"/>
    <w:autoRedefine/>
    <w:uiPriority w:val="39"/>
    <w:unhideWhenUsed/>
    <w:rsid w:val="00E347E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E347E0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E347E0"/>
    <w:pPr>
      <w:spacing w:after="100"/>
      <w:ind w:left="440"/>
    </w:pPr>
  </w:style>
  <w:style w:type="character" w:styleId="afffffff4">
    <w:name w:val="Hyperlink"/>
    <w:basedOn w:val="a0"/>
    <w:uiPriority w:val="99"/>
    <w:unhideWhenUsed/>
    <w:rsid w:val="00E347E0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F0D8E"/>
    <w:pPr>
      <w:widowControl w:val="0"/>
      <w:autoSpaceDE w:val="0"/>
      <w:autoSpaceDN w:val="0"/>
      <w:spacing w:line="240" w:lineRule="auto"/>
      <w:ind w:left="106"/>
    </w:pPr>
    <w:rPr>
      <w:rFonts w:ascii="Times New Roman" w:eastAsia="Times New Roman" w:hAnsi="Times New Roman" w:cs="Times New Roman"/>
      <w:lang w:val="ru-RU" w:eastAsia="en-US"/>
    </w:rPr>
  </w:style>
  <w:style w:type="paragraph" w:styleId="afffffff5">
    <w:name w:val="No Spacing"/>
    <w:basedOn w:val="a"/>
    <w:link w:val="afffffff6"/>
    <w:uiPriority w:val="1"/>
    <w:qFormat/>
    <w:rsid w:val="00963C82"/>
    <w:pPr>
      <w:spacing w:line="240" w:lineRule="auto"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customStyle="1" w:styleId="afffffff6">
    <w:name w:val="Без интервала Знак"/>
    <w:link w:val="afffffff5"/>
    <w:uiPriority w:val="1"/>
    <w:rsid w:val="00963C82"/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styleId="afffffff7">
    <w:name w:val="Balloon Text"/>
    <w:basedOn w:val="a"/>
    <w:link w:val="afffffff8"/>
    <w:uiPriority w:val="99"/>
    <w:semiHidden/>
    <w:unhideWhenUsed/>
    <w:rsid w:val="00225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fff8">
    <w:name w:val="Текст выноски Знак"/>
    <w:basedOn w:val="a0"/>
    <w:link w:val="afffffff7"/>
    <w:uiPriority w:val="99"/>
    <w:semiHidden/>
    <w:rsid w:val="00225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pp.mindmup.com" TargetMode="Externa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mindmeister.com" TargetMode="Externa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8D3/ACG83Bf93XXejvDh7nwV9A==">AMUW2mXK7oQDd2QW/qtyhSbxkPXN+nJPz/+8ejZomU+p/LHLdnzWYD3XWW5UFom7lRYwtieq/pOAo8DNbV/U0LKanAbagZ2luMmAKn9Awu5R0V87TAgGcWAbK3PnFo2sVBdtjCtO7SiVueFNiPjETO5ZvWXgPjeMuoaqA2a9JanaVwtmF5jJTH6wT5FBrcAce0yJ6Qd74VdFQQOes9dDKVHvsKjX0mJhe7LycCTd+vIwpfMaxySEByDgB2qIjIrthsMSoeLa6lhT/e+LEkxNRCAwDnzJ0U70dzAcVO771ObThksXV6Xog32z1uKGpXiCSMxJzOETtHA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ACA5E8-EAE8-42CD-A646-FCFA405E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63</Pages>
  <Words>12729</Words>
  <Characters>72561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Потапова</dc:creator>
  <cp:lastModifiedBy>I</cp:lastModifiedBy>
  <cp:revision>6</cp:revision>
  <cp:lastPrinted>2023-02-01T08:08:00Z</cp:lastPrinted>
  <dcterms:created xsi:type="dcterms:W3CDTF">2024-04-23T13:08:00Z</dcterms:created>
  <dcterms:modified xsi:type="dcterms:W3CDTF">2024-11-21T10:27:00Z</dcterms:modified>
</cp:coreProperties>
</file>